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03" w:rsidRDefault="00EC1C03" w:rsidP="00C4082C">
      <w:pPr>
        <w:shd w:val="clear" w:color="auto" w:fill="FFFFFF" w:themeFill="background1"/>
        <w:jc w:val="center"/>
        <w:rPr>
          <w:rFonts w:ascii="Times New Roman" w:hAnsi="Times New Roman" w:cs="Times New Roman"/>
          <w:b/>
          <w:color w:val="748FBA"/>
          <w:sz w:val="40"/>
          <w:szCs w:val="40"/>
        </w:rPr>
      </w:pPr>
      <w:bookmarkStart w:id="0" w:name="_GoBack"/>
      <w:bookmarkEnd w:id="0"/>
    </w:p>
    <w:p w:rsidR="00AB603C" w:rsidRPr="00306A65" w:rsidRDefault="00776CE4" w:rsidP="00AB603C">
      <w:pPr>
        <w:shd w:val="clear" w:color="auto" w:fill="FFFFFF" w:themeFill="background1"/>
        <w:spacing w:before="120" w:after="120" w:line="360" w:lineRule="auto"/>
        <w:jc w:val="center"/>
        <w:rPr>
          <w:rFonts w:ascii="Arial Black" w:hAnsi="Arial Black" w:cs="Arial"/>
          <w:b/>
          <w:i/>
          <w:color w:val="4E6C9C"/>
          <w:sz w:val="32"/>
          <w:szCs w:val="32"/>
        </w:rPr>
      </w:pPr>
      <w:r w:rsidRPr="00306A65">
        <w:rPr>
          <w:rFonts w:ascii="Arial Black" w:hAnsi="Arial Black" w:cs="Arial"/>
          <w:b/>
          <w:i/>
          <w:color w:val="4E6C9C"/>
          <w:sz w:val="32"/>
          <w:szCs w:val="32"/>
        </w:rPr>
        <w:t>GODIŠNJE IZVJEŠĆE O PROVEDBI NACIONALNOG PROGRAMA PRAĆENJA (MONITORINGA) PRISUTNOSTI GENETSKI MODIFICIRANIH</w:t>
      </w:r>
    </w:p>
    <w:p w:rsidR="00AB603C" w:rsidRPr="00306A65" w:rsidRDefault="00776CE4" w:rsidP="00AB603C">
      <w:pPr>
        <w:shd w:val="clear" w:color="auto" w:fill="FFFFFF" w:themeFill="background1"/>
        <w:spacing w:before="120" w:after="120" w:line="360" w:lineRule="auto"/>
        <w:jc w:val="center"/>
        <w:rPr>
          <w:rFonts w:ascii="Arial Black" w:hAnsi="Arial Black" w:cs="Arial"/>
          <w:b/>
          <w:i/>
          <w:color w:val="4E6C9C"/>
          <w:sz w:val="32"/>
          <w:szCs w:val="32"/>
        </w:rPr>
      </w:pPr>
      <w:r w:rsidRPr="00306A65">
        <w:rPr>
          <w:rFonts w:ascii="Arial Black" w:hAnsi="Arial Black" w:cs="Arial"/>
          <w:b/>
          <w:i/>
          <w:color w:val="4E6C9C"/>
          <w:sz w:val="32"/>
          <w:szCs w:val="32"/>
        </w:rPr>
        <w:t xml:space="preserve">ORGANIZAMA U HRANI BILJNOG I ŽIVOTINJSKOG PODRIJETLA U </w:t>
      </w:r>
      <w:r w:rsidR="000447D1" w:rsidRPr="00306A65">
        <w:rPr>
          <w:rFonts w:ascii="Arial Black" w:hAnsi="Arial Black" w:cs="Arial"/>
          <w:b/>
          <w:i/>
          <w:color w:val="4E6C9C"/>
          <w:sz w:val="32"/>
          <w:szCs w:val="32"/>
        </w:rPr>
        <w:t>2018</w:t>
      </w:r>
      <w:r w:rsidRPr="00306A65">
        <w:rPr>
          <w:rFonts w:ascii="Arial Black" w:hAnsi="Arial Black" w:cs="Arial"/>
          <w:b/>
          <w:i/>
          <w:color w:val="4E6C9C"/>
          <w:sz w:val="32"/>
          <w:szCs w:val="32"/>
        </w:rPr>
        <w:t>. GODINI</w:t>
      </w:r>
    </w:p>
    <w:p w:rsidR="007F5B46" w:rsidRDefault="007F5B46" w:rsidP="00AB603C">
      <w:pPr>
        <w:shd w:val="clear" w:color="auto" w:fill="FFFFFF" w:themeFill="background1"/>
        <w:spacing w:before="120" w:after="120" w:line="360" w:lineRule="auto"/>
        <w:jc w:val="center"/>
        <w:rPr>
          <w:rFonts w:asciiTheme="majorHAnsi" w:hAnsiTheme="majorHAnsi" w:cs="Times New Roman"/>
          <w:b/>
          <w:color w:val="4E6C9C"/>
          <w:sz w:val="28"/>
          <w:szCs w:val="28"/>
        </w:rPr>
      </w:pPr>
    </w:p>
    <w:p w:rsidR="007F5B46" w:rsidRPr="00776CE4" w:rsidRDefault="007F5B46" w:rsidP="00AB603C">
      <w:pPr>
        <w:shd w:val="clear" w:color="auto" w:fill="FFFFFF" w:themeFill="background1"/>
        <w:spacing w:before="120" w:after="120" w:line="360" w:lineRule="auto"/>
        <w:jc w:val="center"/>
        <w:rPr>
          <w:rFonts w:asciiTheme="majorHAnsi" w:hAnsiTheme="majorHAnsi" w:cs="Times New Roman"/>
          <w:b/>
          <w:color w:val="4E6C9C"/>
          <w:sz w:val="28"/>
          <w:szCs w:val="28"/>
        </w:rPr>
      </w:pPr>
    </w:p>
    <w:p w:rsidR="00C4082C" w:rsidRPr="007847A4" w:rsidRDefault="00C4082C" w:rsidP="003766AD">
      <w:pPr>
        <w:shd w:val="clear" w:color="auto" w:fill="FFFFFF" w:themeFill="background1"/>
        <w:rPr>
          <w:rFonts w:ascii="Times New Roman" w:eastAsia="Calibri" w:hAnsi="Times New Roman" w:cs="Times New Roman"/>
          <w:b/>
          <w:sz w:val="24"/>
          <w:szCs w:val="24"/>
        </w:rPr>
      </w:pPr>
      <w:r w:rsidRPr="007847A4">
        <w:rPr>
          <w:rFonts w:ascii="Times New Roman" w:hAnsi="Times New Roman" w:cs="Times New Roman"/>
          <w:b/>
          <w:noProof/>
          <w:color w:val="8064A2" w:themeColor="accent4"/>
          <w:sz w:val="52"/>
          <w:lang w:eastAsia="hr-HR"/>
        </w:rPr>
        <w:drawing>
          <wp:inline distT="0" distB="0" distL="0" distR="0" wp14:anchorId="693B6661" wp14:editId="26D396D8">
            <wp:extent cx="5760720" cy="4420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420235"/>
                    </a:xfrm>
                    <a:prstGeom prst="rect">
                      <a:avLst/>
                    </a:prstGeom>
                  </pic:spPr>
                </pic:pic>
              </a:graphicData>
            </a:graphic>
          </wp:inline>
        </w:drawing>
      </w:r>
    </w:p>
    <w:p w:rsidR="00AD62EE" w:rsidRPr="003E098D" w:rsidRDefault="00AD62EE" w:rsidP="00C4082C">
      <w:pPr>
        <w:spacing w:after="0"/>
        <w:rPr>
          <w:rFonts w:ascii="Times New Roman" w:hAnsi="Times New Roman" w:cs="Times New Roman"/>
          <w:b/>
          <w:color w:val="009999"/>
          <w:sz w:val="28"/>
        </w:rPr>
      </w:pPr>
    </w:p>
    <w:p w:rsidR="00AD62EE" w:rsidRPr="003E098D" w:rsidRDefault="00AD62EE" w:rsidP="00C4082C">
      <w:pPr>
        <w:spacing w:after="0"/>
        <w:rPr>
          <w:rFonts w:ascii="Times New Roman" w:hAnsi="Times New Roman" w:cs="Times New Roman"/>
          <w:b/>
          <w:color w:val="009999"/>
          <w:sz w:val="28"/>
        </w:rPr>
      </w:pPr>
    </w:p>
    <w:sdt>
      <w:sdtPr>
        <w:rPr>
          <w:rFonts w:asciiTheme="minorHAnsi" w:hAnsiTheme="minorHAnsi"/>
          <w:b w:val="0"/>
          <w:color w:val="auto"/>
          <w:sz w:val="22"/>
          <w:szCs w:val="22"/>
          <w:lang w:val="hr-HR" w:eastAsia="en-US"/>
        </w:rPr>
        <w:id w:val="-286663798"/>
        <w:docPartObj>
          <w:docPartGallery w:val="Table of Contents"/>
          <w:docPartUnique/>
        </w:docPartObj>
      </w:sdtPr>
      <w:sdtEndPr>
        <w:rPr>
          <w:bCs/>
        </w:rPr>
      </w:sdtEndPr>
      <w:sdtContent>
        <w:p w:rsidR="00776CE4" w:rsidRPr="00776CE4" w:rsidRDefault="00776CE4" w:rsidP="00776CE4">
          <w:pPr>
            <w:pStyle w:val="TOCNaslov"/>
            <w:numPr>
              <w:ilvl w:val="0"/>
              <w:numId w:val="0"/>
            </w:numPr>
            <w:ind w:left="360"/>
            <w:rPr>
              <w:rFonts w:ascii="Times New Roman" w:hAnsi="Times New Roman" w:cs="Times New Roman"/>
              <w:sz w:val="24"/>
            </w:rPr>
          </w:pPr>
        </w:p>
        <w:p w:rsidR="00FD10CE" w:rsidRPr="00FD10CE" w:rsidRDefault="00776CE4">
          <w:pPr>
            <w:pStyle w:val="Sadraj1"/>
            <w:rPr>
              <w:rFonts w:ascii="Times New Roman" w:hAnsi="Times New Roman" w:cs="Times New Roman"/>
              <w:noProof/>
              <w:sz w:val="24"/>
              <w:szCs w:val="24"/>
              <w:lang w:val="hr-HR" w:eastAsia="hr-HR"/>
            </w:rPr>
          </w:pPr>
          <w:r w:rsidRPr="00776CE4">
            <w:rPr>
              <w:rFonts w:ascii="Times New Roman" w:hAnsi="Times New Roman" w:cs="Times New Roman"/>
              <w:sz w:val="24"/>
              <w:szCs w:val="24"/>
            </w:rPr>
            <w:fldChar w:fldCharType="begin"/>
          </w:r>
          <w:r w:rsidRPr="00776CE4">
            <w:rPr>
              <w:rFonts w:ascii="Times New Roman" w:hAnsi="Times New Roman" w:cs="Times New Roman"/>
              <w:sz w:val="24"/>
              <w:szCs w:val="24"/>
            </w:rPr>
            <w:instrText xml:space="preserve"> TOC \o "1-3" \h \z \u </w:instrText>
          </w:r>
          <w:r w:rsidRPr="00776CE4">
            <w:rPr>
              <w:rFonts w:ascii="Times New Roman" w:hAnsi="Times New Roman" w:cs="Times New Roman"/>
              <w:sz w:val="24"/>
              <w:szCs w:val="24"/>
            </w:rPr>
            <w:fldChar w:fldCharType="separate"/>
          </w:r>
          <w:hyperlink w:anchor="_Toc3809031" w:history="1">
            <w:r w:rsidR="00FD10CE" w:rsidRPr="00FD10CE">
              <w:rPr>
                <w:rStyle w:val="Hiperveza"/>
                <w:rFonts w:ascii="Times New Roman" w:hAnsi="Times New Roman" w:cs="Times New Roman"/>
                <w:noProof/>
                <w:sz w:val="24"/>
                <w:szCs w:val="24"/>
              </w:rPr>
              <w:t>1.</w:t>
            </w:r>
            <w:r w:rsidR="00FD10CE" w:rsidRPr="00FD10CE">
              <w:rPr>
                <w:rFonts w:ascii="Times New Roman" w:hAnsi="Times New Roman" w:cs="Times New Roman"/>
                <w:noProof/>
                <w:sz w:val="24"/>
                <w:szCs w:val="24"/>
                <w:lang w:val="hr-HR" w:eastAsia="hr-HR"/>
              </w:rPr>
              <w:tab/>
            </w:r>
            <w:r w:rsidR="00FD10CE" w:rsidRPr="00FD10CE">
              <w:rPr>
                <w:rStyle w:val="Hiperveza"/>
                <w:rFonts w:ascii="Times New Roman" w:hAnsi="Times New Roman" w:cs="Times New Roman"/>
                <w:noProof/>
                <w:sz w:val="24"/>
                <w:szCs w:val="24"/>
              </w:rPr>
              <w:t>UVOD</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_Toc3809031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3</w:t>
            </w:r>
            <w:r w:rsidR="00FD10CE" w:rsidRPr="00FD10CE">
              <w:rPr>
                <w:rFonts w:ascii="Times New Roman" w:hAnsi="Times New Roman" w:cs="Times New Roman"/>
                <w:noProof/>
                <w:webHidden/>
                <w:sz w:val="24"/>
                <w:szCs w:val="24"/>
              </w:rPr>
              <w:fldChar w:fldCharType="end"/>
            </w:r>
          </w:hyperlink>
        </w:p>
        <w:p w:rsidR="00FD10CE" w:rsidRPr="00FD10CE" w:rsidRDefault="008A2729">
          <w:pPr>
            <w:pStyle w:val="Sadraj2"/>
            <w:tabs>
              <w:tab w:val="right" w:leader="dot" w:pos="9062"/>
            </w:tabs>
            <w:rPr>
              <w:rFonts w:ascii="Times New Roman" w:hAnsi="Times New Roman" w:cs="Times New Roman"/>
              <w:noProof/>
              <w:sz w:val="24"/>
              <w:szCs w:val="24"/>
              <w:lang w:val="hr-HR" w:eastAsia="hr-HR"/>
            </w:rPr>
          </w:pPr>
          <w:hyperlink w:anchor="_Toc3809032" w:history="1">
            <w:r w:rsidR="00FD10CE" w:rsidRPr="00FD10CE">
              <w:rPr>
                <w:rStyle w:val="Hiperveza"/>
                <w:rFonts w:ascii="Times New Roman" w:hAnsi="Times New Roman" w:cs="Times New Roman"/>
                <w:noProof/>
                <w:sz w:val="24"/>
                <w:szCs w:val="24"/>
              </w:rPr>
              <w:t>Granična vrijednost utvrđivanja prisutnosti GMO-a</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_Toc3809032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5</w:t>
            </w:r>
            <w:r w:rsidR="00FD10CE" w:rsidRPr="00FD10CE">
              <w:rPr>
                <w:rFonts w:ascii="Times New Roman" w:hAnsi="Times New Roman" w:cs="Times New Roman"/>
                <w:noProof/>
                <w:webHidden/>
                <w:sz w:val="24"/>
                <w:szCs w:val="24"/>
              </w:rPr>
              <w:fldChar w:fldCharType="end"/>
            </w:r>
          </w:hyperlink>
        </w:p>
        <w:p w:rsidR="00FD10CE" w:rsidRPr="00FD10CE" w:rsidRDefault="008A2729">
          <w:pPr>
            <w:pStyle w:val="Sadraj1"/>
            <w:rPr>
              <w:rFonts w:ascii="Times New Roman" w:hAnsi="Times New Roman" w:cs="Times New Roman"/>
              <w:noProof/>
              <w:sz w:val="24"/>
              <w:szCs w:val="24"/>
              <w:lang w:val="hr-HR" w:eastAsia="hr-HR"/>
            </w:rPr>
          </w:pPr>
          <w:hyperlink w:anchor="_Toc3809033" w:history="1">
            <w:r w:rsidR="00FD10CE" w:rsidRPr="00FD10CE">
              <w:rPr>
                <w:rStyle w:val="Hiperveza"/>
                <w:rFonts w:ascii="Times New Roman" w:hAnsi="Times New Roman" w:cs="Times New Roman"/>
                <w:noProof/>
                <w:sz w:val="24"/>
                <w:szCs w:val="24"/>
              </w:rPr>
              <w:t>2.</w:t>
            </w:r>
            <w:r w:rsidR="00FD10CE" w:rsidRPr="00FD10CE">
              <w:rPr>
                <w:rFonts w:ascii="Times New Roman" w:hAnsi="Times New Roman" w:cs="Times New Roman"/>
                <w:noProof/>
                <w:sz w:val="24"/>
                <w:szCs w:val="24"/>
                <w:lang w:val="hr-HR" w:eastAsia="hr-HR"/>
              </w:rPr>
              <w:tab/>
            </w:r>
            <w:r w:rsidR="00FD10CE" w:rsidRPr="00FD10CE">
              <w:rPr>
                <w:rStyle w:val="Hiperveza"/>
                <w:rFonts w:ascii="Times New Roman" w:hAnsi="Times New Roman" w:cs="Times New Roman"/>
                <w:noProof/>
                <w:sz w:val="24"/>
                <w:szCs w:val="24"/>
              </w:rPr>
              <w:t>NADLEŽNA TIJELA I INSTITUCIJE ZADUŽENE ZA PROVEDBU PROGRAMA MONITORINGA</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_Toc3809033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6</w:t>
            </w:r>
            <w:r w:rsidR="00FD10CE" w:rsidRPr="00FD10CE">
              <w:rPr>
                <w:rFonts w:ascii="Times New Roman" w:hAnsi="Times New Roman" w:cs="Times New Roman"/>
                <w:noProof/>
                <w:webHidden/>
                <w:sz w:val="24"/>
                <w:szCs w:val="24"/>
              </w:rPr>
              <w:fldChar w:fldCharType="end"/>
            </w:r>
          </w:hyperlink>
        </w:p>
        <w:p w:rsidR="00FD10CE" w:rsidRPr="00FD10CE" w:rsidRDefault="008A2729">
          <w:pPr>
            <w:pStyle w:val="Sadraj1"/>
            <w:rPr>
              <w:rFonts w:ascii="Times New Roman" w:hAnsi="Times New Roman" w:cs="Times New Roman"/>
              <w:noProof/>
              <w:sz w:val="24"/>
              <w:szCs w:val="24"/>
              <w:lang w:val="hr-HR" w:eastAsia="hr-HR"/>
            </w:rPr>
          </w:pPr>
          <w:hyperlink w:anchor="_Toc3809034" w:history="1">
            <w:r w:rsidR="00FD10CE" w:rsidRPr="00FD10CE">
              <w:rPr>
                <w:rStyle w:val="Hiperveza"/>
                <w:rFonts w:ascii="Times New Roman" w:hAnsi="Times New Roman" w:cs="Times New Roman"/>
                <w:noProof/>
                <w:sz w:val="24"/>
                <w:szCs w:val="24"/>
              </w:rPr>
              <w:t>3.</w:t>
            </w:r>
            <w:r w:rsidR="00FD10CE" w:rsidRPr="00FD10CE">
              <w:rPr>
                <w:rFonts w:ascii="Times New Roman" w:hAnsi="Times New Roman" w:cs="Times New Roman"/>
                <w:noProof/>
                <w:sz w:val="24"/>
                <w:szCs w:val="24"/>
                <w:lang w:val="hr-HR" w:eastAsia="hr-HR"/>
              </w:rPr>
              <w:tab/>
            </w:r>
            <w:r w:rsidR="00FD10CE" w:rsidRPr="00FD10CE">
              <w:rPr>
                <w:rStyle w:val="Hiperveza"/>
                <w:rFonts w:ascii="Times New Roman" w:hAnsi="Times New Roman" w:cs="Times New Roman"/>
                <w:noProof/>
                <w:sz w:val="24"/>
                <w:szCs w:val="24"/>
              </w:rPr>
              <w:t>PLAN PROGRAMA PRAĆENJA (MONITORINGA)</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_Toc3809034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7</w:t>
            </w:r>
            <w:r w:rsidR="00FD10CE" w:rsidRPr="00FD10CE">
              <w:rPr>
                <w:rFonts w:ascii="Times New Roman" w:hAnsi="Times New Roman" w:cs="Times New Roman"/>
                <w:noProof/>
                <w:webHidden/>
                <w:sz w:val="24"/>
                <w:szCs w:val="24"/>
              </w:rPr>
              <w:fldChar w:fldCharType="end"/>
            </w:r>
          </w:hyperlink>
        </w:p>
        <w:p w:rsidR="00FD10CE" w:rsidRPr="00FD10CE" w:rsidRDefault="008A2729">
          <w:pPr>
            <w:pStyle w:val="Sadraj1"/>
            <w:rPr>
              <w:rFonts w:ascii="Times New Roman" w:hAnsi="Times New Roman" w:cs="Times New Roman"/>
              <w:noProof/>
              <w:sz w:val="24"/>
              <w:szCs w:val="24"/>
              <w:lang w:val="hr-HR" w:eastAsia="hr-HR"/>
            </w:rPr>
          </w:pPr>
          <w:hyperlink w:anchor="_Toc3809035" w:history="1">
            <w:r w:rsidR="00FD10CE" w:rsidRPr="00FD10CE">
              <w:rPr>
                <w:rStyle w:val="Hiperveza"/>
                <w:rFonts w:ascii="Times New Roman" w:hAnsi="Times New Roman" w:cs="Times New Roman"/>
                <w:noProof/>
                <w:sz w:val="24"/>
                <w:szCs w:val="24"/>
              </w:rPr>
              <w:t>4.</w:t>
            </w:r>
            <w:r w:rsidR="00FD10CE" w:rsidRPr="00FD10CE">
              <w:rPr>
                <w:rFonts w:ascii="Times New Roman" w:hAnsi="Times New Roman" w:cs="Times New Roman"/>
                <w:noProof/>
                <w:sz w:val="24"/>
                <w:szCs w:val="24"/>
                <w:lang w:val="hr-HR" w:eastAsia="hr-HR"/>
              </w:rPr>
              <w:tab/>
            </w:r>
            <w:r w:rsidR="00FD10CE" w:rsidRPr="00FD10CE">
              <w:rPr>
                <w:rStyle w:val="Hiperveza"/>
                <w:rFonts w:ascii="Times New Roman" w:hAnsi="Times New Roman" w:cs="Times New Roman"/>
                <w:noProof/>
                <w:sz w:val="24"/>
                <w:szCs w:val="24"/>
              </w:rPr>
              <w:t>PROVEDBA NACIONALNOG PROGRAMA PRAĆENJA (MONITORINGA)</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_Toc3809035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8</w:t>
            </w:r>
            <w:r w:rsidR="00FD10CE" w:rsidRPr="00FD10CE">
              <w:rPr>
                <w:rFonts w:ascii="Times New Roman" w:hAnsi="Times New Roman" w:cs="Times New Roman"/>
                <w:noProof/>
                <w:webHidden/>
                <w:sz w:val="24"/>
                <w:szCs w:val="24"/>
              </w:rPr>
              <w:fldChar w:fldCharType="end"/>
            </w:r>
          </w:hyperlink>
        </w:p>
        <w:p w:rsidR="00FD10CE" w:rsidRPr="00FD10CE" w:rsidRDefault="008A2729">
          <w:pPr>
            <w:pStyle w:val="Sadraj1"/>
            <w:rPr>
              <w:rFonts w:ascii="Times New Roman" w:hAnsi="Times New Roman" w:cs="Times New Roman"/>
              <w:noProof/>
              <w:sz w:val="24"/>
              <w:szCs w:val="24"/>
              <w:lang w:val="hr-HR" w:eastAsia="hr-HR"/>
            </w:rPr>
          </w:pPr>
          <w:hyperlink w:anchor="_Toc3809036" w:history="1">
            <w:r w:rsidR="00FD10CE" w:rsidRPr="00FD10CE">
              <w:rPr>
                <w:rStyle w:val="Hiperveza"/>
                <w:rFonts w:ascii="Times New Roman" w:hAnsi="Times New Roman" w:cs="Times New Roman"/>
                <w:noProof/>
                <w:sz w:val="24"/>
                <w:szCs w:val="24"/>
              </w:rPr>
              <w:t>5.</w:t>
            </w:r>
            <w:r w:rsidR="00FD10CE" w:rsidRPr="00FD10CE">
              <w:rPr>
                <w:rFonts w:ascii="Times New Roman" w:hAnsi="Times New Roman" w:cs="Times New Roman"/>
                <w:noProof/>
                <w:sz w:val="24"/>
                <w:szCs w:val="24"/>
                <w:lang w:val="hr-HR" w:eastAsia="hr-HR"/>
              </w:rPr>
              <w:tab/>
            </w:r>
            <w:r w:rsidR="00FD10CE" w:rsidRPr="00FD10CE">
              <w:rPr>
                <w:rStyle w:val="Hiperveza"/>
                <w:rFonts w:ascii="Times New Roman" w:hAnsi="Times New Roman" w:cs="Times New Roman"/>
                <w:noProof/>
                <w:sz w:val="24"/>
                <w:szCs w:val="24"/>
              </w:rPr>
              <w:t>REZULTATI ANALIZA</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_Toc3809036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10</w:t>
            </w:r>
            <w:r w:rsidR="00FD10CE" w:rsidRPr="00FD10CE">
              <w:rPr>
                <w:rFonts w:ascii="Times New Roman" w:hAnsi="Times New Roman" w:cs="Times New Roman"/>
                <w:noProof/>
                <w:webHidden/>
                <w:sz w:val="24"/>
                <w:szCs w:val="24"/>
              </w:rPr>
              <w:fldChar w:fldCharType="end"/>
            </w:r>
          </w:hyperlink>
        </w:p>
        <w:p w:rsidR="00FD10CE" w:rsidRPr="00FD10CE" w:rsidRDefault="008A2729">
          <w:pPr>
            <w:pStyle w:val="Sadraj1"/>
            <w:rPr>
              <w:rFonts w:ascii="Times New Roman" w:hAnsi="Times New Roman" w:cs="Times New Roman"/>
              <w:noProof/>
              <w:sz w:val="24"/>
              <w:szCs w:val="24"/>
              <w:lang w:val="hr-HR" w:eastAsia="hr-HR"/>
            </w:rPr>
          </w:pPr>
          <w:hyperlink w:anchor="_Toc3809037" w:history="1">
            <w:r w:rsidR="00FD10CE" w:rsidRPr="00FD10CE">
              <w:rPr>
                <w:rStyle w:val="Hiperveza"/>
                <w:rFonts w:ascii="Times New Roman" w:hAnsi="Times New Roman" w:cs="Times New Roman"/>
                <w:noProof/>
                <w:sz w:val="24"/>
                <w:szCs w:val="24"/>
              </w:rPr>
              <w:t>6.</w:t>
            </w:r>
            <w:r w:rsidR="00FD10CE" w:rsidRPr="00FD10CE">
              <w:rPr>
                <w:rFonts w:ascii="Times New Roman" w:hAnsi="Times New Roman" w:cs="Times New Roman"/>
                <w:noProof/>
                <w:sz w:val="24"/>
                <w:szCs w:val="24"/>
                <w:lang w:val="hr-HR" w:eastAsia="hr-HR"/>
              </w:rPr>
              <w:tab/>
            </w:r>
            <w:r w:rsidR="00FD10CE" w:rsidRPr="00FD10CE">
              <w:rPr>
                <w:rStyle w:val="Hiperveza"/>
                <w:rFonts w:ascii="Times New Roman" w:hAnsi="Times New Roman" w:cs="Times New Roman"/>
                <w:noProof/>
                <w:sz w:val="24"/>
                <w:szCs w:val="24"/>
              </w:rPr>
              <w:t>ZAKLJUČAK</w:t>
            </w:r>
            <w:r w:rsidR="00FD10CE" w:rsidRPr="00FD10CE">
              <w:rPr>
                <w:rFonts w:ascii="Times New Roman" w:hAnsi="Times New Roman" w:cs="Times New Roman"/>
                <w:noProof/>
                <w:webHidden/>
                <w:sz w:val="24"/>
                <w:szCs w:val="24"/>
              </w:rPr>
              <w:tab/>
            </w:r>
            <w:r w:rsidR="00FD10CE" w:rsidRPr="00FD10CE">
              <w:rPr>
                <w:rFonts w:ascii="Times New Roman" w:hAnsi="Times New Roman" w:cs="Times New Roman"/>
                <w:noProof/>
                <w:webHidden/>
                <w:sz w:val="24"/>
                <w:szCs w:val="24"/>
              </w:rPr>
              <w:fldChar w:fldCharType="begin"/>
            </w:r>
            <w:r w:rsidR="00FD10CE" w:rsidRPr="00FD10CE">
              <w:rPr>
                <w:rFonts w:ascii="Times New Roman" w:hAnsi="Times New Roman" w:cs="Times New Roman"/>
                <w:noProof/>
                <w:webHidden/>
                <w:sz w:val="24"/>
                <w:szCs w:val="24"/>
              </w:rPr>
              <w:instrText xml:space="preserve"> PAGEREF _Toc3809037 \h </w:instrText>
            </w:r>
            <w:r w:rsidR="00FD10CE" w:rsidRPr="00FD10CE">
              <w:rPr>
                <w:rFonts w:ascii="Times New Roman" w:hAnsi="Times New Roman" w:cs="Times New Roman"/>
                <w:noProof/>
                <w:webHidden/>
                <w:sz w:val="24"/>
                <w:szCs w:val="24"/>
              </w:rPr>
            </w:r>
            <w:r w:rsidR="00FD10CE" w:rsidRPr="00FD10CE">
              <w:rPr>
                <w:rFonts w:ascii="Times New Roman" w:hAnsi="Times New Roman" w:cs="Times New Roman"/>
                <w:noProof/>
                <w:webHidden/>
                <w:sz w:val="24"/>
                <w:szCs w:val="24"/>
              </w:rPr>
              <w:fldChar w:fldCharType="separate"/>
            </w:r>
            <w:r w:rsidR="005E4B80">
              <w:rPr>
                <w:rFonts w:ascii="Times New Roman" w:hAnsi="Times New Roman" w:cs="Times New Roman"/>
                <w:noProof/>
                <w:webHidden/>
                <w:sz w:val="24"/>
                <w:szCs w:val="24"/>
              </w:rPr>
              <w:t>12</w:t>
            </w:r>
            <w:r w:rsidR="00FD10CE" w:rsidRPr="00FD10CE">
              <w:rPr>
                <w:rFonts w:ascii="Times New Roman" w:hAnsi="Times New Roman" w:cs="Times New Roman"/>
                <w:noProof/>
                <w:webHidden/>
                <w:sz w:val="24"/>
                <w:szCs w:val="24"/>
              </w:rPr>
              <w:fldChar w:fldCharType="end"/>
            </w:r>
          </w:hyperlink>
        </w:p>
        <w:p w:rsidR="00776CE4" w:rsidRPr="00183AF6" w:rsidRDefault="00776CE4" w:rsidP="00183AF6">
          <w:pPr>
            <w:rPr>
              <w:lang w:val="en-US" w:eastAsia="ja-JP"/>
            </w:rPr>
          </w:pPr>
          <w:r w:rsidRPr="00776CE4">
            <w:rPr>
              <w:rFonts w:ascii="Times New Roman" w:eastAsiaTheme="minorEastAsia" w:hAnsi="Times New Roman" w:cs="Times New Roman"/>
              <w:sz w:val="24"/>
              <w:szCs w:val="24"/>
              <w:lang w:val="en-US" w:eastAsia="ja-JP"/>
            </w:rPr>
            <w:fldChar w:fldCharType="end"/>
          </w:r>
        </w:p>
      </w:sdtContent>
    </w:sdt>
    <w:p w:rsidR="00F220AB" w:rsidRPr="00802953" w:rsidRDefault="00F220AB" w:rsidP="00F220AB">
      <w:pPr>
        <w:rPr>
          <w:rFonts w:ascii="Times New Roman" w:hAnsi="Times New Roman" w:cs="Times New Roman"/>
          <w:b/>
          <w:color w:val="5F497A" w:themeColor="accent4" w:themeShade="BF"/>
          <w:sz w:val="24"/>
        </w:rPr>
      </w:pPr>
    </w:p>
    <w:p w:rsidR="00C4082C" w:rsidRPr="00802953" w:rsidRDefault="00F220AB" w:rsidP="00F220AB">
      <w:pPr>
        <w:rPr>
          <w:rFonts w:ascii="Times New Roman" w:hAnsi="Times New Roman" w:cs="Times New Roman"/>
          <w:b/>
          <w:color w:val="5F497A" w:themeColor="accent4" w:themeShade="BF"/>
          <w:sz w:val="24"/>
        </w:rPr>
      </w:pPr>
      <w:r w:rsidRPr="00802953">
        <w:rPr>
          <w:rFonts w:ascii="Times New Roman" w:hAnsi="Times New Roman" w:cs="Times New Roman"/>
          <w:b/>
          <w:color w:val="5F497A" w:themeColor="accent4" w:themeShade="BF"/>
          <w:sz w:val="24"/>
        </w:rPr>
        <w:br w:type="page"/>
      </w:r>
    </w:p>
    <w:p w:rsidR="00C4082C" w:rsidRPr="00802953" w:rsidRDefault="00C4082C" w:rsidP="00CE0DE8">
      <w:pPr>
        <w:pStyle w:val="Naslov1"/>
        <w:spacing w:before="120" w:after="120" w:line="360" w:lineRule="auto"/>
        <w:rPr>
          <w:rFonts w:ascii="Times New Roman" w:hAnsi="Times New Roman" w:cs="Times New Roman"/>
          <w:color w:val="748FBA"/>
        </w:rPr>
      </w:pPr>
      <w:bookmarkStart w:id="1" w:name="_Toc3809031"/>
      <w:r w:rsidRPr="00802953">
        <w:rPr>
          <w:rFonts w:ascii="Times New Roman" w:hAnsi="Times New Roman" w:cs="Times New Roman"/>
          <w:color w:val="748FBA"/>
        </w:rPr>
        <w:lastRenderedPageBreak/>
        <w:t>UVOD</w:t>
      </w:r>
      <w:bookmarkEnd w:id="1"/>
    </w:p>
    <w:p w:rsidR="00C678CA" w:rsidRDefault="00C678CA" w:rsidP="00CE0DE8">
      <w:pPr>
        <w:spacing w:before="120" w:after="120" w:line="360" w:lineRule="auto"/>
        <w:jc w:val="both"/>
        <w:rPr>
          <w:rFonts w:ascii="Times New Roman" w:hAnsi="Times New Roman" w:cs="Times New Roman"/>
          <w:color w:val="000000" w:themeColor="text1"/>
          <w:sz w:val="24"/>
          <w:szCs w:val="24"/>
        </w:rPr>
      </w:pPr>
      <w:r w:rsidRPr="000E0CB1">
        <w:rPr>
          <w:rFonts w:ascii="Times New Roman" w:hAnsi="Times New Roman" w:cs="Times New Roman"/>
          <w:b/>
          <w:sz w:val="24"/>
          <w:szCs w:val="24"/>
        </w:rPr>
        <w:t>Genetski modificirani organizam (GMO)</w:t>
      </w:r>
      <w:r w:rsidRPr="000E0CB1">
        <w:rPr>
          <w:rFonts w:ascii="Times New Roman" w:hAnsi="Times New Roman" w:cs="Times New Roman"/>
          <w:b/>
          <w:color w:val="000000" w:themeColor="text1"/>
          <w:sz w:val="24"/>
          <w:szCs w:val="24"/>
        </w:rPr>
        <w:t xml:space="preserve"> </w:t>
      </w:r>
      <w:r w:rsidRPr="00802953">
        <w:rPr>
          <w:rFonts w:ascii="Times New Roman" w:hAnsi="Times New Roman" w:cs="Times New Roman"/>
          <w:color w:val="000000" w:themeColor="text1"/>
          <w:sz w:val="24"/>
          <w:szCs w:val="24"/>
        </w:rPr>
        <w:t xml:space="preserve">je organizam, uz iznimku ljudskih bića, u kojem je genetski materijal izmijenjen na način koji se ne pojavljuje prirodnim putem parenjem i/ili prirodnom </w:t>
      </w:r>
      <w:proofErr w:type="spellStart"/>
      <w:r w:rsidRPr="00802953">
        <w:rPr>
          <w:rFonts w:ascii="Times New Roman" w:hAnsi="Times New Roman" w:cs="Times New Roman"/>
          <w:color w:val="000000" w:themeColor="text1"/>
          <w:sz w:val="24"/>
          <w:szCs w:val="24"/>
        </w:rPr>
        <w:t>rekombinacijom</w:t>
      </w:r>
      <w:proofErr w:type="spellEnd"/>
      <w:r w:rsidRPr="00802953">
        <w:rPr>
          <w:rFonts w:ascii="Times New Roman" w:hAnsi="Times New Roman" w:cs="Times New Roman"/>
          <w:color w:val="000000" w:themeColor="text1"/>
          <w:sz w:val="24"/>
          <w:szCs w:val="24"/>
        </w:rPr>
        <w:t xml:space="preserve">, već primjenom metoda i tehnika genetičkog inženjerstva. </w:t>
      </w:r>
    </w:p>
    <w:p w:rsidR="00CE0DE8" w:rsidRPr="00802953" w:rsidRDefault="00CE0DE8" w:rsidP="00CE0DE8">
      <w:pPr>
        <w:spacing w:before="120" w:after="120" w:line="360" w:lineRule="auto"/>
        <w:jc w:val="both"/>
        <w:rPr>
          <w:rFonts w:ascii="Times New Roman" w:hAnsi="Times New Roman" w:cs="Times New Roman"/>
          <w:color w:val="000000" w:themeColor="text1"/>
          <w:sz w:val="24"/>
          <w:szCs w:val="24"/>
        </w:rPr>
      </w:pPr>
    </w:p>
    <w:p w:rsidR="004224D1" w:rsidRDefault="00C678CA" w:rsidP="00CE0DE8">
      <w:pPr>
        <w:spacing w:before="120" w:after="120" w:line="360" w:lineRule="auto"/>
        <w:jc w:val="both"/>
        <w:rPr>
          <w:rFonts w:ascii="Times New Roman" w:hAnsi="Times New Roman" w:cs="Times New Roman"/>
          <w:color w:val="000000" w:themeColor="text1"/>
          <w:sz w:val="24"/>
          <w:szCs w:val="24"/>
        </w:rPr>
      </w:pPr>
      <w:r w:rsidRPr="00802953">
        <w:rPr>
          <w:rFonts w:ascii="Times New Roman" w:hAnsi="Times New Roman" w:cs="Times New Roman"/>
          <w:color w:val="000000" w:themeColor="text1"/>
          <w:sz w:val="24"/>
          <w:szCs w:val="24"/>
        </w:rPr>
        <w:t>Većinom su genetske modifikacije učinjene na biljnim kulturama kao što su kukuruz, soja, pamuk, šećerna repa, uljana repica, duhan, pamuk, papaja, krumpir, ali se genetske modifikacije sve više primjenjuju i na pojedinim animalnim vrstama k</w:t>
      </w:r>
      <w:r w:rsidR="00F22589" w:rsidRPr="00802953">
        <w:rPr>
          <w:rFonts w:ascii="Times New Roman" w:hAnsi="Times New Roman" w:cs="Times New Roman"/>
          <w:color w:val="000000" w:themeColor="text1"/>
          <w:sz w:val="24"/>
          <w:szCs w:val="24"/>
        </w:rPr>
        <w:t>ao što su ribe, kokoši i svinje</w:t>
      </w:r>
      <w:r w:rsidRPr="00802953">
        <w:rPr>
          <w:rFonts w:ascii="Times New Roman" w:hAnsi="Times New Roman" w:cs="Times New Roman"/>
          <w:color w:val="000000" w:themeColor="text1"/>
          <w:sz w:val="24"/>
          <w:szCs w:val="24"/>
        </w:rPr>
        <w:t xml:space="preserve">. U samom početku </w:t>
      </w:r>
      <w:r w:rsidR="00142EFD">
        <w:rPr>
          <w:rFonts w:ascii="Times New Roman" w:hAnsi="Times New Roman" w:cs="Times New Roman"/>
          <w:color w:val="000000" w:themeColor="text1"/>
          <w:sz w:val="24"/>
          <w:szCs w:val="24"/>
        </w:rPr>
        <w:t xml:space="preserve">razvoja GMO-a </w:t>
      </w:r>
      <w:r w:rsidRPr="00802953">
        <w:rPr>
          <w:rFonts w:ascii="Times New Roman" w:hAnsi="Times New Roman" w:cs="Times New Roman"/>
          <w:color w:val="000000" w:themeColor="text1"/>
          <w:sz w:val="24"/>
          <w:szCs w:val="24"/>
        </w:rPr>
        <w:t xml:space="preserve">ciljevi </w:t>
      </w:r>
      <w:proofErr w:type="spellStart"/>
      <w:r w:rsidRPr="00802953">
        <w:rPr>
          <w:rFonts w:ascii="Times New Roman" w:hAnsi="Times New Roman" w:cs="Times New Roman"/>
          <w:color w:val="000000" w:themeColor="text1"/>
          <w:sz w:val="24"/>
          <w:szCs w:val="24"/>
        </w:rPr>
        <w:t>agro</w:t>
      </w:r>
      <w:proofErr w:type="spellEnd"/>
      <w:r w:rsidRPr="00802953">
        <w:rPr>
          <w:rFonts w:ascii="Times New Roman" w:hAnsi="Times New Roman" w:cs="Times New Roman"/>
          <w:color w:val="000000" w:themeColor="text1"/>
          <w:sz w:val="24"/>
          <w:szCs w:val="24"/>
        </w:rPr>
        <w:t xml:space="preserve"> kompanija koje su razvijale GMO </w:t>
      </w:r>
      <w:r w:rsidR="00142EFD">
        <w:rPr>
          <w:rFonts w:ascii="Times New Roman" w:hAnsi="Times New Roman" w:cs="Times New Roman"/>
          <w:color w:val="000000" w:themeColor="text1"/>
          <w:sz w:val="24"/>
          <w:szCs w:val="24"/>
        </w:rPr>
        <w:t xml:space="preserve">bili su usmjereni </w:t>
      </w:r>
      <w:r w:rsidRPr="00802953">
        <w:rPr>
          <w:rFonts w:ascii="Times New Roman" w:hAnsi="Times New Roman" w:cs="Times New Roman"/>
          <w:color w:val="000000" w:themeColor="text1"/>
          <w:sz w:val="24"/>
          <w:szCs w:val="24"/>
        </w:rPr>
        <w:t xml:space="preserve">na interese proizvođača hrane, a tek kasnije i na interese industrije. U samom početku cilj </w:t>
      </w:r>
      <w:r w:rsidR="00142EFD" w:rsidRPr="00142EFD">
        <w:rPr>
          <w:rFonts w:ascii="Times New Roman" w:hAnsi="Times New Roman" w:cs="Times New Roman"/>
          <w:color w:val="000000" w:themeColor="text1"/>
          <w:sz w:val="24"/>
          <w:szCs w:val="24"/>
        </w:rPr>
        <w:t xml:space="preserve">je bio </w:t>
      </w:r>
      <w:r w:rsidRPr="00802953">
        <w:rPr>
          <w:rFonts w:ascii="Times New Roman" w:hAnsi="Times New Roman" w:cs="Times New Roman"/>
          <w:color w:val="000000" w:themeColor="text1"/>
          <w:sz w:val="24"/>
          <w:szCs w:val="24"/>
        </w:rPr>
        <w:t>da se poboljša zaštita usjeva, da se uvede otpornost na razne bolesti uzrokovane insektima i virusima, a tek nakon toga da se proizvodi hrana obogaćena pojedinim vitaminima. Pojedine vrste navedenih GM biljnih kultura i njihovih proizvoda prisutni su u svakodnevnoj ljudskoj prehrani posljednjih petnaestak godina</w:t>
      </w:r>
      <w:r w:rsidR="004224D1" w:rsidRPr="00802953">
        <w:rPr>
          <w:rFonts w:ascii="Times New Roman" w:hAnsi="Times New Roman" w:cs="Times New Roman"/>
          <w:color w:val="000000" w:themeColor="text1"/>
          <w:sz w:val="24"/>
          <w:szCs w:val="24"/>
        </w:rPr>
        <w:t>.</w:t>
      </w:r>
    </w:p>
    <w:p w:rsidR="00121F01" w:rsidRDefault="00121F01" w:rsidP="00CE0DE8">
      <w:pPr>
        <w:spacing w:before="120" w:after="120" w:line="360" w:lineRule="auto"/>
        <w:jc w:val="both"/>
        <w:rPr>
          <w:rFonts w:ascii="Times New Roman" w:hAnsi="Times New Roman" w:cs="Times New Roman"/>
          <w:color w:val="000000" w:themeColor="text1"/>
          <w:sz w:val="24"/>
          <w:szCs w:val="24"/>
        </w:rPr>
      </w:pPr>
    </w:p>
    <w:p w:rsidR="00C7583A" w:rsidRPr="00142EFD" w:rsidRDefault="006B174D" w:rsidP="00CE0DE8">
      <w:pPr>
        <w:spacing w:before="120" w:after="120" w:line="360" w:lineRule="auto"/>
        <w:jc w:val="both"/>
        <w:rPr>
          <w:rFonts w:ascii="Times New Roman" w:hAnsi="Times New Roman" w:cs="Times New Roman"/>
          <w:color w:val="000000"/>
          <w:sz w:val="24"/>
          <w:szCs w:val="24"/>
        </w:rPr>
      </w:pPr>
      <w:r w:rsidRPr="00142EFD">
        <w:rPr>
          <w:rFonts w:ascii="Times New Roman" w:hAnsi="Times New Roman" w:cs="Times New Roman"/>
          <w:color w:val="000000" w:themeColor="text1"/>
          <w:sz w:val="24"/>
          <w:szCs w:val="24"/>
        </w:rPr>
        <w:t>G</w:t>
      </w:r>
      <w:r w:rsidR="00CF4CB6" w:rsidRPr="00142EFD">
        <w:rPr>
          <w:rFonts w:ascii="Times New Roman" w:hAnsi="Times New Roman" w:cs="Times New Roman"/>
          <w:color w:val="000000" w:themeColor="text1"/>
          <w:sz w:val="24"/>
          <w:szCs w:val="24"/>
        </w:rPr>
        <w:t xml:space="preserve">enetski modificirana hrana predstavlja hranu </w:t>
      </w:r>
      <w:r w:rsidR="00CF4CB6" w:rsidRPr="00142EFD">
        <w:rPr>
          <w:rFonts w:ascii="Times New Roman" w:hAnsi="Times New Roman" w:cs="Times New Roman"/>
          <w:color w:val="000000"/>
          <w:sz w:val="24"/>
          <w:szCs w:val="24"/>
        </w:rPr>
        <w:t>koja sadrži genetski modificirane organizme, sastoji se od njih ili je od njih proizvedena</w:t>
      </w:r>
      <w:r w:rsidR="002D618D" w:rsidRPr="00142EFD">
        <w:rPr>
          <w:rFonts w:ascii="Times New Roman" w:hAnsi="Times New Roman" w:cs="Times New Roman"/>
          <w:color w:val="000000"/>
          <w:sz w:val="24"/>
          <w:szCs w:val="24"/>
        </w:rPr>
        <w:t xml:space="preserve">. </w:t>
      </w:r>
      <w:r w:rsidR="00C678CA" w:rsidRPr="00142EFD">
        <w:rPr>
          <w:rFonts w:ascii="Times New Roman" w:hAnsi="Times New Roman" w:cs="Times New Roman"/>
          <w:color w:val="000000" w:themeColor="text1"/>
          <w:sz w:val="24"/>
          <w:szCs w:val="24"/>
        </w:rPr>
        <w:t>U početku je konzumacija genetski modificirane (GM) hrane bila raširena</w:t>
      </w:r>
      <w:r w:rsidR="00F20572" w:rsidRPr="00142EFD">
        <w:rPr>
          <w:rFonts w:ascii="Times New Roman" w:hAnsi="Times New Roman" w:cs="Times New Roman"/>
          <w:color w:val="000000" w:themeColor="text1"/>
          <w:sz w:val="24"/>
          <w:szCs w:val="24"/>
        </w:rPr>
        <w:t xml:space="preserve"> samo</w:t>
      </w:r>
      <w:r w:rsidR="00C678CA" w:rsidRPr="00142EFD">
        <w:rPr>
          <w:rFonts w:ascii="Times New Roman" w:hAnsi="Times New Roman" w:cs="Times New Roman"/>
          <w:color w:val="000000" w:themeColor="text1"/>
          <w:sz w:val="24"/>
          <w:szCs w:val="24"/>
        </w:rPr>
        <w:t xml:space="preserve"> u Americi</w:t>
      </w:r>
      <w:r w:rsidR="00CF4CB6" w:rsidRPr="00142EFD">
        <w:rPr>
          <w:rFonts w:ascii="Times New Roman" w:hAnsi="Times New Roman" w:cs="Times New Roman"/>
          <w:color w:val="000000" w:themeColor="text1"/>
          <w:sz w:val="24"/>
          <w:szCs w:val="24"/>
        </w:rPr>
        <w:t xml:space="preserve">. </w:t>
      </w:r>
      <w:r w:rsidR="00C7583A" w:rsidRPr="00142EFD">
        <w:rPr>
          <w:rFonts w:ascii="Times New Roman" w:hAnsi="Times New Roman" w:cs="Times New Roman"/>
          <w:sz w:val="24"/>
          <w:szCs w:val="24"/>
        </w:rPr>
        <w:t>Posljednjih dvadesetak godina primjena tehnika genetičkog inženjerstva u proizvodnji usjeva i hrane eskalirala je na globalnoj razini. Širenje genetski modificiranih usjeva,</w:t>
      </w:r>
      <w:r w:rsidR="00EC16AF" w:rsidRPr="00142EFD">
        <w:rPr>
          <w:rFonts w:ascii="Times New Roman" w:hAnsi="Times New Roman" w:cs="Times New Roman"/>
          <w:sz w:val="24"/>
          <w:szCs w:val="24"/>
        </w:rPr>
        <w:t xml:space="preserve"> a samim time i</w:t>
      </w:r>
      <w:r w:rsidR="00C7583A" w:rsidRPr="00142EFD">
        <w:rPr>
          <w:rFonts w:ascii="Times New Roman" w:hAnsi="Times New Roman" w:cs="Times New Roman"/>
          <w:sz w:val="24"/>
          <w:szCs w:val="24"/>
        </w:rPr>
        <w:t xml:space="preserve"> hrane po cijelome svijetu utjecalo je na razvoj i implementaciju sustava upravljanja rizikom pri uporabi GMO</w:t>
      </w:r>
      <w:r w:rsidR="000E0CB1" w:rsidRPr="00142EFD">
        <w:rPr>
          <w:rFonts w:ascii="Times New Roman" w:hAnsi="Times New Roman" w:cs="Times New Roman"/>
          <w:sz w:val="24"/>
          <w:szCs w:val="24"/>
        </w:rPr>
        <w:t>-a</w:t>
      </w:r>
      <w:r w:rsidR="00C7583A" w:rsidRPr="00142EFD">
        <w:rPr>
          <w:rFonts w:ascii="Times New Roman" w:hAnsi="Times New Roman" w:cs="Times New Roman"/>
          <w:sz w:val="24"/>
          <w:szCs w:val="24"/>
        </w:rPr>
        <w:t xml:space="preserve"> i primjenom tehnika genetičkog inženjerstva u velikoj većini država svijeta</w:t>
      </w:r>
      <w:r w:rsidR="000E0CB1" w:rsidRPr="00142EFD">
        <w:rPr>
          <w:rFonts w:ascii="Times New Roman" w:hAnsi="Times New Roman" w:cs="Times New Roman"/>
          <w:sz w:val="24"/>
          <w:szCs w:val="24"/>
        </w:rPr>
        <w:t>,</w:t>
      </w:r>
      <w:r w:rsidR="00C7583A" w:rsidRPr="00142EFD">
        <w:rPr>
          <w:rFonts w:ascii="Times New Roman" w:hAnsi="Times New Roman" w:cs="Times New Roman"/>
          <w:sz w:val="24"/>
          <w:szCs w:val="24"/>
        </w:rPr>
        <w:t xml:space="preserve"> a posebno u EU. </w:t>
      </w:r>
    </w:p>
    <w:p w:rsidR="00C7583A" w:rsidRPr="00142EFD" w:rsidRDefault="00F20572" w:rsidP="00CE0DE8">
      <w:pPr>
        <w:spacing w:before="120" w:after="120" w:line="360" w:lineRule="auto"/>
        <w:jc w:val="both"/>
        <w:rPr>
          <w:rFonts w:ascii="Times New Roman" w:hAnsi="Times New Roman" w:cs="Times New Roman"/>
          <w:sz w:val="24"/>
          <w:szCs w:val="24"/>
        </w:rPr>
      </w:pPr>
      <w:r w:rsidRPr="00142EFD">
        <w:rPr>
          <w:rFonts w:ascii="Times New Roman" w:hAnsi="Times New Roman" w:cs="Times New Roman"/>
          <w:sz w:val="24"/>
          <w:szCs w:val="24"/>
        </w:rPr>
        <w:t>Z</w:t>
      </w:r>
      <w:r w:rsidR="00C7583A" w:rsidRPr="00142EFD">
        <w:rPr>
          <w:rFonts w:ascii="Times New Roman" w:hAnsi="Times New Roman" w:cs="Times New Roman"/>
          <w:sz w:val="24"/>
          <w:szCs w:val="24"/>
        </w:rPr>
        <w:t xml:space="preserve">astupljenost GM hrane na tržištu </w:t>
      </w:r>
      <w:r w:rsidR="00142EFD">
        <w:rPr>
          <w:rFonts w:ascii="Times New Roman" w:hAnsi="Times New Roman" w:cs="Times New Roman"/>
          <w:sz w:val="24"/>
          <w:szCs w:val="24"/>
        </w:rPr>
        <w:t xml:space="preserve"> </w:t>
      </w:r>
      <w:r w:rsidR="00C7583A" w:rsidRPr="00142EFD">
        <w:rPr>
          <w:rFonts w:ascii="Times New Roman" w:hAnsi="Times New Roman" w:cs="Times New Roman"/>
          <w:sz w:val="24"/>
          <w:szCs w:val="24"/>
        </w:rPr>
        <w:t>Europske unije je vrlo mala</w:t>
      </w:r>
      <w:r w:rsidRPr="00142EFD">
        <w:rPr>
          <w:rFonts w:ascii="Times New Roman" w:hAnsi="Times New Roman" w:cs="Times New Roman"/>
          <w:sz w:val="24"/>
          <w:szCs w:val="24"/>
        </w:rPr>
        <w:t xml:space="preserve"> u odnosu na svjetsko tržište</w:t>
      </w:r>
      <w:r w:rsidR="00C7583A" w:rsidRPr="00142EFD">
        <w:rPr>
          <w:rFonts w:ascii="Times New Roman" w:hAnsi="Times New Roman" w:cs="Times New Roman"/>
          <w:sz w:val="24"/>
          <w:szCs w:val="24"/>
        </w:rPr>
        <w:t>. Razlog tome je složen institucionalni okvir te kompleksno zakonodavstvo u području upravljanja rizikom GMO</w:t>
      </w:r>
      <w:r w:rsidR="000E0CB1" w:rsidRPr="00142EFD">
        <w:rPr>
          <w:rFonts w:ascii="Times New Roman" w:hAnsi="Times New Roman" w:cs="Times New Roman"/>
          <w:sz w:val="24"/>
          <w:szCs w:val="24"/>
        </w:rPr>
        <w:t>-a</w:t>
      </w:r>
      <w:r w:rsidR="00C7583A" w:rsidRPr="00142EFD">
        <w:rPr>
          <w:rFonts w:ascii="Times New Roman" w:hAnsi="Times New Roman" w:cs="Times New Roman"/>
          <w:sz w:val="24"/>
          <w:szCs w:val="24"/>
        </w:rPr>
        <w:t xml:space="preserve"> s naglaskom na </w:t>
      </w:r>
      <w:r w:rsidRPr="00142EFD">
        <w:rPr>
          <w:rFonts w:ascii="Times New Roman" w:hAnsi="Times New Roman" w:cs="Times New Roman"/>
          <w:sz w:val="24"/>
          <w:szCs w:val="24"/>
        </w:rPr>
        <w:t>područje upravljanja rizikom GM hrane</w:t>
      </w:r>
      <w:r w:rsidR="00C7583A" w:rsidRPr="00142EFD">
        <w:rPr>
          <w:rFonts w:ascii="Times New Roman" w:hAnsi="Times New Roman" w:cs="Times New Roman"/>
          <w:sz w:val="24"/>
          <w:szCs w:val="24"/>
        </w:rPr>
        <w:t xml:space="preserve">. </w:t>
      </w:r>
    </w:p>
    <w:p w:rsidR="006616EB" w:rsidRPr="00142EFD" w:rsidRDefault="00C7583A" w:rsidP="00CE0DE8">
      <w:pPr>
        <w:spacing w:before="120" w:after="120" w:line="360" w:lineRule="auto"/>
        <w:jc w:val="both"/>
        <w:rPr>
          <w:rFonts w:ascii="Times New Roman" w:hAnsi="Times New Roman" w:cs="Times New Roman"/>
          <w:sz w:val="24"/>
          <w:szCs w:val="24"/>
        </w:rPr>
      </w:pPr>
      <w:r w:rsidRPr="00142EFD">
        <w:rPr>
          <w:rFonts w:ascii="Times New Roman" w:hAnsi="Times New Roman" w:cs="Times New Roman"/>
          <w:sz w:val="24"/>
          <w:szCs w:val="24"/>
        </w:rPr>
        <w:t xml:space="preserve">Postupak odobravanja </w:t>
      </w:r>
      <w:r w:rsidR="00F20572" w:rsidRPr="00142EFD">
        <w:rPr>
          <w:rFonts w:ascii="Times New Roman" w:hAnsi="Times New Roman" w:cs="Times New Roman"/>
          <w:sz w:val="24"/>
          <w:szCs w:val="24"/>
        </w:rPr>
        <w:t xml:space="preserve"> (autorizacije) </w:t>
      </w:r>
      <w:r w:rsidR="00142EFD">
        <w:rPr>
          <w:rFonts w:ascii="Times New Roman" w:hAnsi="Times New Roman" w:cs="Times New Roman"/>
          <w:sz w:val="24"/>
          <w:szCs w:val="24"/>
        </w:rPr>
        <w:t xml:space="preserve">odnosno </w:t>
      </w:r>
      <w:r w:rsidRPr="00142EFD">
        <w:rPr>
          <w:rFonts w:ascii="Times New Roman" w:hAnsi="Times New Roman" w:cs="Times New Roman"/>
          <w:sz w:val="24"/>
          <w:szCs w:val="24"/>
        </w:rPr>
        <w:t>stavljanja GM hrane na tržište država članica Europske unije jedinstven je</w:t>
      </w:r>
      <w:r w:rsidR="00F20572" w:rsidRPr="00142EFD">
        <w:rPr>
          <w:rFonts w:ascii="Times New Roman" w:hAnsi="Times New Roman" w:cs="Times New Roman"/>
          <w:sz w:val="24"/>
          <w:szCs w:val="24"/>
        </w:rPr>
        <w:t>,</w:t>
      </w:r>
      <w:r w:rsidRPr="00142EFD">
        <w:rPr>
          <w:rFonts w:ascii="Times New Roman" w:hAnsi="Times New Roman" w:cs="Times New Roman"/>
          <w:sz w:val="24"/>
          <w:szCs w:val="24"/>
        </w:rPr>
        <w:t xml:space="preserve"> </w:t>
      </w:r>
      <w:r w:rsidR="00F20572" w:rsidRPr="00142EFD">
        <w:rPr>
          <w:rFonts w:ascii="Times New Roman" w:hAnsi="Times New Roman" w:cs="Times New Roman"/>
          <w:sz w:val="24"/>
          <w:szCs w:val="24"/>
        </w:rPr>
        <w:t>centraliziran</w:t>
      </w:r>
      <w:r w:rsidRPr="00142EFD">
        <w:rPr>
          <w:rFonts w:ascii="Times New Roman" w:hAnsi="Times New Roman" w:cs="Times New Roman"/>
          <w:sz w:val="24"/>
          <w:szCs w:val="24"/>
        </w:rPr>
        <w:t xml:space="preserve">, vrlo složen i dugotrajan postupak. Postupak odobravanja </w:t>
      </w:r>
      <w:r w:rsidR="00F20572" w:rsidRPr="00142EFD">
        <w:rPr>
          <w:rFonts w:ascii="Times New Roman" w:hAnsi="Times New Roman" w:cs="Times New Roman"/>
          <w:sz w:val="24"/>
          <w:szCs w:val="24"/>
        </w:rPr>
        <w:t>GM hrane na tržište Europske unije</w:t>
      </w:r>
      <w:r w:rsidR="00EC16AF" w:rsidRPr="00142EFD">
        <w:rPr>
          <w:rFonts w:ascii="Times New Roman" w:hAnsi="Times New Roman" w:cs="Times New Roman"/>
          <w:sz w:val="24"/>
          <w:szCs w:val="24"/>
        </w:rPr>
        <w:t>,</w:t>
      </w:r>
      <w:r w:rsidR="00F20572" w:rsidRPr="00142EFD">
        <w:rPr>
          <w:rFonts w:ascii="Times New Roman" w:hAnsi="Times New Roman" w:cs="Times New Roman"/>
          <w:sz w:val="24"/>
          <w:szCs w:val="24"/>
        </w:rPr>
        <w:t xml:space="preserve"> a samim time i na tržište Republike Hrvatske provodi se sukladno odredbama </w:t>
      </w:r>
      <w:r w:rsidRPr="00142EFD">
        <w:rPr>
          <w:rFonts w:ascii="Times New Roman" w:hAnsi="Times New Roman" w:cs="Times New Roman"/>
          <w:sz w:val="24"/>
          <w:szCs w:val="24"/>
        </w:rPr>
        <w:t>Direktive 2001/18, Direktive 2015/412 i Uredbe (EU)1829/2003</w:t>
      </w:r>
      <w:r w:rsidR="0061142F">
        <w:rPr>
          <w:rFonts w:ascii="Times New Roman" w:hAnsi="Times New Roman" w:cs="Times New Roman"/>
          <w:sz w:val="24"/>
          <w:szCs w:val="24"/>
        </w:rPr>
        <w:t xml:space="preserve"> </w:t>
      </w:r>
      <w:r w:rsidRPr="00142EFD">
        <w:rPr>
          <w:rFonts w:ascii="Times New Roman" w:hAnsi="Times New Roman" w:cs="Times New Roman"/>
          <w:sz w:val="24"/>
          <w:szCs w:val="24"/>
        </w:rPr>
        <w:t>.</w:t>
      </w:r>
    </w:p>
    <w:p w:rsidR="00FF3F53" w:rsidRPr="007C0961" w:rsidRDefault="00F20572" w:rsidP="00BD36EF">
      <w:pPr>
        <w:pStyle w:val="CM1"/>
        <w:spacing w:before="120" w:after="120" w:line="360" w:lineRule="auto"/>
        <w:jc w:val="both"/>
        <w:rPr>
          <w:rFonts w:cs="EUAlbertina"/>
          <w:color w:val="000000"/>
        </w:rPr>
      </w:pPr>
      <w:r w:rsidRPr="007C0961">
        <w:rPr>
          <w:rFonts w:ascii="Times New Roman" w:hAnsi="Times New Roman" w:cs="Times New Roman"/>
        </w:rPr>
        <w:lastRenderedPageBreak/>
        <w:t>Jednom odobrena GM hrana</w:t>
      </w:r>
      <w:r w:rsidR="00C7583A" w:rsidRPr="007C0961">
        <w:rPr>
          <w:rFonts w:ascii="Times New Roman" w:hAnsi="Times New Roman" w:cs="Times New Roman"/>
        </w:rPr>
        <w:t xml:space="preserve"> u Europskoj uniji automatizmom je odobren</w:t>
      </w:r>
      <w:r w:rsidR="00EC16AF" w:rsidRPr="007C0961">
        <w:rPr>
          <w:rFonts w:ascii="Times New Roman" w:hAnsi="Times New Roman" w:cs="Times New Roman"/>
        </w:rPr>
        <w:t>a</w:t>
      </w:r>
      <w:r w:rsidR="00C7583A" w:rsidRPr="007C0961">
        <w:rPr>
          <w:rFonts w:ascii="Times New Roman" w:hAnsi="Times New Roman" w:cs="Times New Roman"/>
        </w:rPr>
        <w:t xml:space="preserve"> za uporabu u svim državama članicama.</w:t>
      </w:r>
      <w:r w:rsidRPr="007C0961">
        <w:rPr>
          <w:rFonts w:ascii="Times New Roman" w:hAnsi="Times New Roman" w:cs="Times New Roman"/>
        </w:rPr>
        <w:t xml:space="preserve"> Države članice ne mogu zabraniti, ograničiti ili ometati stavljanje GM hrane</w:t>
      </w:r>
      <w:r w:rsidR="000E0CB1" w:rsidRPr="007C0961">
        <w:rPr>
          <w:rFonts w:ascii="Times New Roman" w:hAnsi="Times New Roman" w:cs="Times New Roman"/>
        </w:rPr>
        <w:t xml:space="preserve"> na svoje tržište ukoliko je GM hrana odobrena za stavljanje na tržište Europske unije.</w:t>
      </w:r>
      <w:r w:rsidRPr="007C0961">
        <w:rPr>
          <w:rFonts w:ascii="Times New Roman" w:hAnsi="Times New Roman" w:cs="Times New Roman"/>
        </w:rPr>
        <w:t xml:space="preserve"> </w:t>
      </w:r>
      <w:r w:rsidR="00FF3F53" w:rsidRPr="007C0961">
        <w:rPr>
          <w:rFonts w:ascii="Times New Roman" w:hAnsi="Times New Roman" w:cs="Times New Roman"/>
        </w:rPr>
        <w:t xml:space="preserve">Jedini </w:t>
      </w:r>
      <w:r w:rsidR="0061142F" w:rsidRPr="007C0961">
        <w:rPr>
          <w:rFonts w:ascii="Times New Roman" w:hAnsi="Times New Roman" w:cs="Times New Roman"/>
        </w:rPr>
        <w:t>način</w:t>
      </w:r>
      <w:r w:rsidR="00FF3F53" w:rsidRPr="007C0961">
        <w:rPr>
          <w:rFonts w:ascii="Times New Roman" w:hAnsi="Times New Roman" w:cs="Times New Roman"/>
        </w:rPr>
        <w:t xml:space="preserve"> da država</w:t>
      </w:r>
      <w:r w:rsidR="00685F5A" w:rsidRPr="007C0961">
        <w:rPr>
          <w:rFonts w:ascii="Times New Roman" w:hAnsi="Times New Roman" w:cs="Times New Roman"/>
        </w:rPr>
        <w:t xml:space="preserve"> članica</w:t>
      </w:r>
      <w:r w:rsidR="00FF3F53" w:rsidRPr="007C0961">
        <w:rPr>
          <w:rFonts w:ascii="Times New Roman" w:hAnsi="Times New Roman" w:cs="Times New Roman"/>
        </w:rPr>
        <w:t xml:space="preserve"> privremeno ograniči ili zabrani uporabu i/ili prodaju odobrenih GMO</w:t>
      </w:r>
      <w:r w:rsidR="007C0961">
        <w:rPr>
          <w:rFonts w:ascii="Times New Roman" w:hAnsi="Times New Roman" w:cs="Times New Roman"/>
        </w:rPr>
        <w:t>-</w:t>
      </w:r>
      <w:r w:rsidR="00FF3F53" w:rsidRPr="007C0961">
        <w:rPr>
          <w:rFonts w:ascii="Times New Roman" w:hAnsi="Times New Roman" w:cs="Times New Roman"/>
        </w:rPr>
        <w:t xml:space="preserve">a kao proizvoda ili sastojaka proizvoda moguće je </w:t>
      </w:r>
      <w:r w:rsidR="00685F5A" w:rsidRPr="007C0961">
        <w:rPr>
          <w:rFonts w:ascii="Times New Roman" w:hAnsi="Times New Roman" w:cs="Times New Roman"/>
        </w:rPr>
        <w:t xml:space="preserve">jedino </w:t>
      </w:r>
      <w:r w:rsidR="00FF3F53" w:rsidRPr="007C0961">
        <w:rPr>
          <w:rFonts w:ascii="Times New Roman" w:hAnsi="Times New Roman" w:cs="Times New Roman"/>
        </w:rPr>
        <w:t>na osnovi dostupnosti novih ili dodatnih znanstvenih informacija koje utječu na procjenu rizika za okoliš i/ili predstavlja</w:t>
      </w:r>
      <w:r w:rsidR="005E4B80">
        <w:rPr>
          <w:rFonts w:ascii="Times New Roman" w:hAnsi="Times New Roman" w:cs="Times New Roman"/>
        </w:rPr>
        <w:t>ju</w:t>
      </w:r>
      <w:r w:rsidR="00FF3F53" w:rsidRPr="007C0961">
        <w:rPr>
          <w:rFonts w:ascii="Times New Roman" w:hAnsi="Times New Roman" w:cs="Times New Roman"/>
        </w:rPr>
        <w:t xml:space="preserve"> rizik za zdravlje ljudi, životinja i na sam okoliš</w:t>
      </w:r>
      <w:r w:rsidR="0061142F" w:rsidRPr="007C0961">
        <w:rPr>
          <w:rFonts w:ascii="Times New Roman" w:hAnsi="Times New Roman" w:cs="Times New Roman"/>
        </w:rPr>
        <w:t>.</w:t>
      </w:r>
      <w:r w:rsidR="00FF3F53" w:rsidRPr="007C0961">
        <w:rPr>
          <w:rFonts w:ascii="Times New Roman" w:hAnsi="Times New Roman" w:cs="Times New Roman"/>
        </w:rPr>
        <w:t xml:space="preserve"> </w:t>
      </w:r>
    </w:p>
    <w:p w:rsidR="00CE0DE8" w:rsidRPr="00142EFD" w:rsidRDefault="00CE0DE8" w:rsidP="00CE0DE8">
      <w:pPr>
        <w:spacing w:before="120" w:after="120" w:line="360" w:lineRule="auto"/>
        <w:jc w:val="both"/>
        <w:rPr>
          <w:rFonts w:ascii="Times New Roman" w:hAnsi="Times New Roman" w:cs="Times New Roman"/>
          <w:sz w:val="24"/>
          <w:szCs w:val="24"/>
        </w:rPr>
      </w:pPr>
    </w:p>
    <w:p w:rsidR="007F5B46" w:rsidRDefault="00C7583A" w:rsidP="00CE0DE8">
      <w:pPr>
        <w:spacing w:before="120" w:after="120" w:line="360" w:lineRule="auto"/>
        <w:jc w:val="both"/>
        <w:rPr>
          <w:rFonts w:ascii="Times New Roman" w:hAnsi="Times New Roman" w:cs="Times New Roman"/>
          <w:sz w:val="24"/>
          <w:szCs w:val="24"/>
        </w:rPr>
      </w:pPr>
      <w:r w:rsidRPr="00142EFD">
        <w:rPr>
          <w:rFonts w:ascii="Times New Roman" w:hAnsi="Times New Roman" w:cs="Times New Roman"/>
          <w:sz w:val="24"/>
          <w:szCs w:val="24"/>
        </w:rPr>
        <w:t xml:space="preserve">U cilju zaštite zdravlja ljudi i javno zdravstvenog interesa potrošača, na osnovi provedenih procjena rizika zdravstvene ispravnosti hrane, i u Republici Hrvatskoj uspostavljen </w:t>
      </w:r>
      <w:r w:rsidR="00EC16AF" w:rsidRPr="00142EFD">
        <w:rPr>
          <w:rFonts w:ascii="Times New Roman" w:hAnsi="Times New Roman" w:cs="Times New Roman"/>
          <w:sz w:val="24"/>
          <w:szCs w:val="24"/>
        </w:rPr>
        <w:t xml:space="preserve">je </w:t>
      </w:r>
      <w:r w:rsidRPr="00142EFD">
        <w:rPr>
          <w:rFonts w:ascii="Times New Roman" w:hAnsi="Times New Roman" w:cs="Times New Roman"/>
          <w:sz w:val="24"/>
          <w:szCs w:val="24"/>
        </w:rPr>
        <w:t xml:space="preserve">sustav upravljanja rizikom u području GMO. </w:t>
      </w:r>
    </w:p>
    <w:p w:rsidR="00CE0DE8" w:rsidRPr="00142EFD" w:rsidRDefault="00CE0DE8" w:rsidP="00CE0DE8">
      <w:pPr>
        <w:spacing w:before="120" w:after="120" w:line="360" w:lineRule="auto"/>
        <w:jc w:val="both"/>
        <w:rPr>
          <w:rFonts w:ascii="Times New Roman" w:hAnsi="Times New Roman" w:cs="Times New Roman"/>
          <w:sz w:val="24"/>
          <w:szCs w:val="24"/>
        </w:rPr>
      </w:pPr>
    </w:p>
    <w:p w:rsidR="000A6879" w:rsidRDefault="00707011" w:rsidP="00CE0DE8">
      <w:pPr>
        <w:spacing w:before="120" w:after="120" w:line="360" w:lineRule="auto"/>
        <w:jc w:val="both"/>
        <w:rPr>
          <w:rFonts w:ascii="Times New Roman" w:hAnsi="Times New Roman" w:cs="Times New Roman"/>
          <w:color w:val="000000" w:themeColor="text1"/>
          <w:sz w:val="24"/>
          <w:szCs w:val="24"/>
        </w:rPr>
      </w:pPr>
      <w:r w:rsidRPr="006A6548">
        <w:rPr>
          <w:rFonts w:ascii="Times New Roman" w:hAnsi="Times New Roman" w:cs="Times New Roman"/>
          <w:color w:val="000000" w:themeColor="text1"/>
          <w:sz w:val="24"/>
          <w:szCs w:val="24"/>
        </w:rPr>
        <w:t>U</w:t>
      </w:r>
      <w:r w:rsidR="00C678CA" w:rsidRPr="006A6548">
        <w:rPr>
          <w:rFonts w:ascii="Times New Roman" w:hAnsi="Times New Roman" w:cs="Times New Roman"/>
          <w:color w:val="000000" w:themeColor="text1"/>
          <w:sz w:val="24"/>
          <w:szCs w:val="24"/>
        </w:rPr>
        <w:t xml:space="preserve"> Europ</w:t>
      </w:r>
      <w:r w:rsidRPr="006A6548">
        <w:rPr>
          <w:rFonts w:ascii="Times New Roman" w:hAnsi="Times New Roman" w:cs="Times New Roman"/>
          <w:color w:val="000000" w:themeColor="text1"/>
          <w:sz w:val="24"/>
          <w:szCs w:val="24"/>
        </w:rPr>
        <w:t>skoj uniji</w:t>
      </w:r>
      <w:r w:rsidR="00C678CA" w:rsidRPr="006A6548">
        <w:rPr>
          <w:rFonts w:ascii="Times New Roman" w:hAnsi="Times New Roman" w:cs="Times New Roman"/>
          <w:color w:val="000000" w:themeColor="text1"/>
          <w:sz w:val="24"/>
          <w:szCs w:val="24"/>
        </w:rPr>
        <w:t xml:space="preserve"> zakonski propisi </w:t>
      </w:r>
      <w:r w:rsidR="006A6548">
        <w:rPr>
          <w:rFonts w:ascii="Times New Roman" w:hAnsi="Times New Roman" w:cs="Times New Roman"/>
          <w:color w:val="000000" w:themeColor="text1"/>
          <w:sz w:val="24"/>
          <w:szCs w:val="24"/>
        </w:rPr>
        <w:t>u</w:t>
      </w:r>
      <w:r w:rsidR="006A6548" w:rsidRPr="006A6548">
        <w:rPr>
          <w:rFonts w:ascii="Times New Roman" w:hAnsi="Times New Roman" w:cs="Times New Roman"/>
          <w:color w:val="000000" w:themeColor="text1"/>
          <w:sz w:val="24"/>
          <w:szCs w:val="24"/>
        </w:rPr>
        <w:t xml:space="preserve"> </w:t>
      </w:r>
      <w:r w:rsidR="00C678CA" w:rsidRPr="006A6548">
        <w:rPr>
          <w:rFonts w:ascii="Times New Roman" w:hAnsi="Times New Roman" w:cs="Times New Roman"/>
          <w:color w:val="000000" w:themeColor="text1"/>
          <w:sz w:val="24"/>
          <w:szCs w:val="24"/>
        </w:rPr>
        <w:t xml:space="preserve">području hrane </w:t>
      </w:r>
      <w:r w:rsidRPr="006A6548">
        <w:rPr>
          <w:rFonts w:ascii="Times New Roman" w:hAnsi="Times New Roman" w:cs="Times New Roman"/>
          <w:color w:val="000000" w:themeColor="text1"/>
          <w:sz w:val="24"/>
          <w:szCs w:val="24"/>
        </w:rPr>
        <w:t xml:space="preserve">su </w:t>
      </w:r>
      <w:r w:rsidR="00C678CA" w:rsidRPr="006A6548">
        <w:rPr>
          <w:rFonts w:ascii="Times New Roman" w:hAnsi="Times New Roman" w:cs="Times New Roman"/>
          <w:color w:val="000000" w:themeColor="text1"/>
          <w:sz w:val="24"/>
          <w:szCs w:val="24"/>
        </w:rPr>
        <w:t>restriktivni, a posebno oni koji se odnose na stavljanje na tržište GM hrane</w:t>
      </w:r>
      <w:r w:rsidRPr="006A6548">
        <w:rPr>
          <w:rFonts w:ascii="Times New Roman" w:hAnsi="Times New Roman" w:cs="Times New Roman"/>
          <w:color w:val="000000" w:themeColor="text1"/>
          <w:sz w:val="24"/>
          <w:szCs w:val="24"/>
        </w:rPr>
        <w:t xml:space="preserve"> biljnog podrijetla</w:t>
      </w:r>
      <w:r w:rsidR="00C678CA" w:rsidRPr="006A6548">
        <w:rPr>
          <w:rFonts w:ascii="Times New Roman" w:hAnsi="Times New Roman" w:cs="Times New Roman"/>
          <w:color w:val="000000" w:themeColor="text1"/>
          <w:sz w:val="24"/>
          <w:szCs w:val="24"/>
        </w:rPr>
        <w:t>, dok</w:t>
      </w:r>
      <w:r w:rsidR="000E0CB1" w:rsidRPr="006A6548">
        <w:rPr>
          <w:rFonts w:ascii="Times New Roman" w:hAnsi="Times New Roman" w:cs="Times New Roman"/>
          <w:color w:val="000000" w:themeColor="text1"/>
          <w:sz w:val="24"/>
          <w:szCs w:val="24"/>
        </w:rPr>
        <w:t xml:space="preserve"> je</w:t>
      </w:r>
      <w:r w:rsidR="00C678CA" w:rsidRPr="006A6548">
        <w:rPr>
          <w:rFonts w:ascii="Times New Roman" w:hAnsi="Times New Roman" w:cs="Times New Roman"/>
          <w:color w:val="000000" w:themeColor="text1"/>
          <w:sz w:val="24"/>
          <w:szCs w:val="24"/>
        </w:rPr>
        <w:t xml:space="preserve"> hrana životinjskog podrijetla </w:t>
      </w:r>
      <w:r w:rsidR="006A6548" w:rsidRPr="006A6548">
        <w:rPr>
          <w:rFonts w:ascii="Times New Roman" w:hAnsi="Times New Roman" w:cs="Times New Roman"/>
          <w:color w:val="000000" w:themeColor="text1"/>
          <w:sz w:val="24"/>
          <w:szCs w:val="24"/>
        </w:rPr>
        <w:t>nastala</w:t>
      </w:r>
      <w:r w:rsidR="00C678CA" w:rsidRPr="006A6548">
        <w:rPr>
          <w:rFonts w:ascii="Times New Roman" w:hAnsi="Times New Roman" w:cs="Times New Roman"/>
          <w:color w:val="000000" w:themeColor="text1"/>
          <w:sz w:val="24"/>
          <w:szCs w:val="24"/>
        </w:rPr>
        <w:t xml:space="preserve"> korišten</w:t>
      </w:r>
      <w:r w:rsidR="006A6548" w:rsidRPr="006A6548">
        <w:rPr>
          <w:rFonts w:ascii="Times New Roman" w:hAnsi="Times New Roman" w:cs="Times New Roman"/>
          <w:color w:val="000000" w:themeColor="text1"/>
          <w:sz w:val="24"/>
          <w:szCs w:val="24"/>
        </w:rPr>
        <w:t>j</w:t>
      </w:r>
      <w:r w:rsidR="00C678CA" w:rsidRPr="006A6548">
        <w:rPr>
          <w:rFonts w:ascii="Times New Roman" w:hAnsi="Times New Roman" w:cs="Times New Roman"/>
          <w:color w:val="000000" w:themeColor="text1"/>
          <w:sz w:val="24"/>
          <w:szCs w:val="24"/>
        </w:rPr>
        <w:t>e</w:t>
      </w:r>
      <w:r w:rsidR="006A6548" w:rsidRPr="006A6548">
        <w:rPr>
          <w:rFonts w:ascii="Times New Roman" w:hAnsi="Times New Roman" w:cs="Times New Roman"/>
          <w:color w:val="000000" w:themeColor="text1"/>
          <w:sz w:val="24"/>
          <w:szCs w:val="24"/>
        </w:rPr>
        <w:t>m</w:t>
      </w:r>
      <w:r w:rsidR="00C678CA" w:rsidRPr="006A6548">
        <w:rPr>
          <w:rFonts w:ascii="Times New Roman" w:hAnsi="Times New Roman" w:cs="Times New Roman"/>
          <w:color w:val="000000" w:themeColor="text1"/>
          <w:sz w:val="24"/>
          <w:szCs w:val="24"/>
        </w:rPr>
        <w:t xml:space="preserve"> </w:t>
      </w:r>
      <w:r w:rsidR="006A6548" w:rsidRPr="006A6548">
        <w:rPr>
          <w:rFonts w:ascii="Times New Roman" w:hAnsi="Times New Roman" w:cs="Times New Roman"/>
          <w:color w:val="000000" w:themeColor="text1"/>
          <w:sz w:val="24"/>
          <w:szCs w:val="24"/>
        </w:rPr>
        <w:t xml:space="preserve">tehnika </w:t>
      </w:r>
      <w:r w:rsidR="00C678CA" w:rsidRPr="006A6548">
        <w:rPr>
          <w:rFonts w:ascii="Times New Roman" w:hAnsi="Times New Roman" w:cs="Times New Roman"/>
          <w:color w:val="000000" w:themeColor="text1"/>
          <w:sz w:val="24"/>
          <w:szCs w:val="24"/>
        </w:rPr>
        <w:t>genetskog inženjerstva još uvijek zabranjena</w:t>
      </w:r>
      <w:r w:rsidR="006A6548" w:rsidRPr="006A6548">
        <w:rPr>
          <w:rFonts w:ascii="Times New Roman" w:hAnsi="Times New Roman" w:cs="Times New Roman"/>
          <w:color w:val="000000" w:themeColor="text1"/>
          <w:sz w:val="24"/>
          <w:szCs w:val="24"/>
        </w:rPr>
        <w:t>.</w:t>
      </w:r>
      <w:r w:rsidR="00FF3F53" w:rsidRPr="006A6548">
        <w:rPr>
          <w:rFonts w:ascii="Times New Roman" w:hAnsi="Times New Roman" w:cs="Times New Roman"/>
          <w:color w:val="000000" w:themeColor="text1"/>
          <w:sz w:val="24"/>
          <w:szCs w:val="24"/>
        </w:rPr>
        <w:t xml:space="preserve"> </w:t>
      </w:r>
      <w:r w:rsidR="000E0CB1" w:rsidRPr="006A6548">
        <w:rPr>
          <w:rFonts w:ascii="Times New Roman" w:hAnsi="Times New Roman" w:cs="Times New Roman"/>
          <w:color w:val="000000" w:themeColor="text1"/>
          <w:sz w:val="24"/>
          <w:szCs w:val="24"/>
        </w:rPr>
        <w:t>Lista GM</w:t>
      </w:r>
      <w:r w:rsidR="000E0CB1" w:rsidRPr="00142EFD">
        <w:rPr>
          <w:rFonts w:ascii="Times New Roman" w:hAnsi="Times New Roman" w:cs="Times New Roman"/>
          <w:color w:val="000000" w:themeColor="text1"/>
          <w:sz w:val="24"/>
          <w:szCs w:val="24"/>
        </w:rPr>
        <w:t xml:space="preserve"> biljnih kulture koje su odobrene za stavljanje na tržište EU nalaz</w:t>
      </w:r>
      <w:r w:rsidR="00142EFD">
        <w:rPr>
          <w:rFonts w:ascii="Times New Roman" w:hAnsi="Times New Roman" w:cs="Times New Roman"/>
          <w:color w:val="000000" w:themeColor="text1"/>
          <w:sz w:val="24"/>
          <w:szCs w:val="24"/>
        </w:rPr>
        <w:t>i</w:t>
      </w:r>
      <w:r w:rsidR="000E0CB1" w:rsidRPr="00142EFD">
        <w:rPr>
          <w:rFonts w:ascii="Times New Roman" w:hAnsi="Times New Roman" w:cs="Times New Roman"/>
          <w:color w:val="000000" w:themeColor="text1"/>
          <w:sz w:val="24"/>
          <w:szCs w:val="24"/>
        </w:rPr>
        <w:t xml:space="preserve"> se na službenoj stranici Europske komisije ( </w:t>
      </w:r>
      <w:hyperlink r:id="rId11" w:history="1">
        <w:r w:rsidR="000E0CB1" w:rsidRPr="00142EFD">
          <w:rPr>
            <w:rStyle w:val="Hiperveza"/>
            <w:rFonts w:ascii="Times New Roman" w:hAnsi="Times New Roman" w:cs="Times New Roman"/>
            <w:sz w:val="24"/>
            <w:szCs w:val="24"/>
          </w:rPr>
          <w:t>http://ec.europa.eu/food/dyna/gm_register/index_en.cfm</w:t>
        </w:r>
      </w:hyperlink>
      <w:r w:rsidR="000E0CB1" w:rsidRPr="00142EFD">
        <w:rPr>
          <w:rFonts w:ascii="Times New Roman" w:hAnsi="Times New Roman" w:cs="Times New Roman"/>
          <w:color w:val="000000" w:themeColor="text1"/>
          <w:sz w:val="24"/>
          <w:szCs w:val="24"/>
        </w:rPr>
        <w:t xml:space="preserve"> ).</w:t>
      </w:r>
    </w:p>
    <w:p w:rsidR="004646E5" w:rsidRPr="00142EFD" w:rsidRDefault="004646E5" w:rsidP="00CE0DE8">
      <w:pPr>
        <w:spacing w:before="120" w:after="120" w:line="360" w:lineRule="auto"/>
        <w:jc w:val="both"/>
        <w:rPr>
          <w:rFonts w:ascii="Times New Roman" w:hAnsi="Times New Roman" w:cs="Times New Roman"/>
          <w:color w:val="000000" w:themeColor="text1"/>
          <w:sz w:val="24"/>
          <w:szCs w:val="24"/>
        </w:rPr>
      </w:pPr>
    </w:p>
    <w:p w:rsidR="00C678CA" w:rsidRPr="00142EFD" w:rsidRDefault="00C678CA" w:rsidP="00CE0DE8">
      <w:pPr>
        <w:spacing w:before="120" w:after="120" w:line="360" w:lineRule="auto"/>
        <w:jc w:val="both"/>
        <w:rPr>
          <w:rFonts w:ascii="Times New Roman" w:hAnsi="Times New Roman" w:cs="Times New Roman"/>
          <w:color w:val="000000" w:themeColor="text1"/>
          <w:sz w:val="24"/>
          <w:szCs w:val="24"/>
        </w:rPr>
      </w:pPr>
      <w:r w:rsidRPr="00142EFD">
        <w:rPr>
          <w:rFonts w:ascii="Times New Roman" w:hAnsi="Times New Roman" w:cs="Times New Roman"/>
          <w:color w:val="000000" w:themeColor="text1"/>
          <w:sz w:val="24"/>
          <w:szCs w:val="24"/>
        </w:rPr>
        <w:t xml:space="preserve">Dopuštenje, odobravanje (autorizacija) za stavljanje na tržište GM hrane je proces </w:t>
      </w:r>
      <w:r w:rsidR="00707011" w:rsidRPr="00142EFD">
        <w:rPr>
          <w:rFonts w:ascii="Times New Roman" w:hAnsi="Times New Roman" w:cs="Times New Roman"/>
          <w:sz w:val="24"/>
          <w:szCs w:val="24"/>
        </w:rPr>
        <w:t xml:space="preserve">koji se </w:t>
      </w:r>
      <w:r w:rsidR="000A6879" w:rsidRPr="00142EFD">
        <w:rPr>
          <w:rFonts w:ascii="Times New Roman" w:hAnsi="Times New Roman" w:cs="Times New Roman"/>
          <w:sz w:val="24"/>
          <w:szCs w:val="24"/>
        </w:rPr>
        <w:t xml:space="preserve">provodi na načelu procjene rizika, te na principu istovjetnosti uspoređujući svojstva GM hrane i istovjetnog konvencionalnog proizvoda u pogledu toksičnosti, </w:t>
      </w:r>
      <w:proofErr w:type="spellStart"/>
      <w:r w:rsidR="000A6879" w:rsidRPr="00142EFD">
        <w:rPr>
          <w:rFonts w:ascii="Times New Roman" w:hAnsi="Times New Roman" w:cs="Times New Roman"/>
          <w:sz w:val="24"/>
          <w:szCs w:val="24"/>
        </w:rPr>
        <w:t>alergenosti</w:t>
      </w:r>
      <w:proofErr w:type="spellEnd"/>
      <w:r w:rsidR="000A6879" w:rsidRPr="00142EFD">
        <w:rPr>
          <w:rFonts w:ascii="Times New Roman" w:hAnsi="Times New Roman" w:cs="Times New Roman"/>
          <w:sz w:val="24"/>
          <w:szCs w:val="24"/>
        </w:rPr>
        <w:t xml:space="preserve"> i nutritivnih vrijednosti. Osim utjecaja na zdravlje ljudi i životinja prati se i učinak modifikacije proizvoda na okoliš. Ukoliko rezultati procjene ukažu da su svojstva GM hrane jednaka svojstvima istovjetne hrane proizvedene konvencionalnim putem, Europska agencija za sigurnost hrane dostavlja pozitivno znanstveno mišljenje Europskoj komisiji. Europsk</w:t>
      </w:r>
      <w:r w:rsidR="00707011" w:rsidRPr="00142EFD">
        <w:rPr>
          <w:rFonts w:ascii="Times New Roman" w:hAnsi="Times New Roman" w:cs="Times New Roman"/>
          <w:sz w:val="24"/>
          <w:szCs w:val="24"/>
        </w:rPr>
        <w:t>a</w:t>
      </w:r>
      <w:r w:rsidR="000A6879" w:rsidRPr="00142EFD">
        <w:rPr>
          <w:rFonts w:ascii="Times New Roman" w:hAnsi="Times New Roman" w:cs="Times New Roman"/>
          <w:sz w:val="24"/>
          <w:szCs w:val="24"/>
        </w:rPr>
        <w:t xml:space="preserve"> komisija na osnovi zaprimljenog mišljenja izrađuje nacrt prijedloga Provedbene Odluke o odobravanju GM</w:t>
      </w:r>
      <w:r w:rsidR="00707011" w:rsidRPr="00142EFD">
        <w:rPr>
          <w:rFonts w:ascii="Times New Roman" w:hAnsi="Times New Roman" w:cs="Times New Roman"/>
          <w:sz w:val="24"/>
          <w:szCs w:val="24"/>
        </w:rPr>
        <w:t xml:space="preserve"> </w:t>
      </w:r>
      <w:r w:rsidR="000A6879" w:rsidRPr="00142EFD">
        <w:rPr>
          <w:rFonts w:ascii="Times New Roman" w:hAnsi="Times New Roman" w:cs="Times New Roman"/>
          <w:sz w:val="24"/>
          <w:szCs w:val="24"/>
        </w:rPr>
        <w:t xml:space="preserve">hrane </w:t>
      </w:r>
      <w:r w:rsidR="00707011" w:rsidRPr="00142EFD">
        <w:rPr>
          <w:rFonts w:ascii="Times New Roman" w:hAnsi="Times New Roman" w:cs="Times New Roman"/>
          <w:sz w:val="24"/>
          <w:szCs w:val="24"/>
        </w:rPr>
        <w:t xml:space="preserve">za stavljanje </w:t>
      </w:r>
      <w:r w:rsidR="000A6879" w:rsidRPr="00142EFD">
        <w:rPr>
          <w:rFonts w:ascii="Times New Roman" w:hAnsi="Times New Roman" w:cs="Times New Roman"/>
          <w:sz w:val="24"/>
          <w:szCs w:val="24"/>
        </w:rPr>
        <w:t>na tržište EU</w:t>
      </w:r>
      <w:r w:rsidR="00C03589" w:rsidRPr="00142EFD">
        <w:rPr>
          <w:rFonts w:ascii="Times New Roman" w:hAnsi="Times New Roman" w:cs="Times New Roman"/>
          <w:sz w:val="24"/>
          <w:szCs w:val="24"/>
        </w:rPr>
        <w:t xml:space="preserve">, a konačna odluka o odobrenju donosi se u skladu s postupkom iz članka 35. </w:t>
      </w:r>
      <w:r w:rsidR="000A6879" w:rsidRPr="00142EFD">
        <w:rPr>
          <w:rFonts w:ascii="Times New Roman" w:hAnsi="Times New Roman" w:cs="Times New Roman"/>
          <w:sz w:val="24"/>
          <w:szCs w:val="24"/>
        </w:rPr>
        <w:t xml:space="preserve">Uredbe (EU) br. 1829/2003. Međutim ukoliko se analizom rizika na načelu istovjetnosti utvrdi da jedan od ispitnih parametra GM hrana ima u bilo kojoj mjeri štetan učinak na zdravlje ljudi ili odstupa od vrijednosti dobivenih analiziranjem istovjetnog </w:t>
      </w:r>
      <w:r w:rsidR="000A6879" w:rsidRPr="00142EFD">
        <w:rPr>
          <w:rFonts w:ascii="Times New Roman" w:hAnsi="Times New Roman" w:cs="Times New Roman"/>
          <w:sz w:val="24"/>
          <w:szCs w:val="24"/>
        </w:rPr>
        <w:lastRenderedPageBreak/>
        <w:t xml:space="preserve">konvencionalnog proizvoda, Europska agencija za sigurnost hrane daje negativno znanstveno mišljenje na osnovu kojega </w:t>
      </w:r>
      <w:r w:rsidR="00C03589" w:rsidRPr="00142EFD">
        <w:rPr>
          <w:rFonts w:ascii="Times New Roman" w:hAnsi="Times New Roman" w:cs="Times New Roman"/>
          <w:sz w:val="24"/>
          <w:szCs w:val="24"/>
        </w:rPr>
        <w:t>Europska komisija</w:t>
      </w:r>
      <w:r w:rsidR="000A6879" w:rsidRPr="00142EFD">
        <w:rPr>
          <w:rFonts w:ascii="Times New Roman" w:hAnsi="Times New Roman" w:cs="Times New Roman"/>
          <w:sz w:val="24"/>
          <w:szCs w:val="24"/>
        </w:rPr>
        <w:t xml:space="preserve"> odbija staviti takav GM proizvod na tržište EU.</w:t>
      </w:r>
      <w:r w:rsidR="00E42947">
        <w:rPr>
          <w:rFonts w:ascii="Times New Roman" w:hAnsi="Times New Roman" w:cs="Times New Roman"/>
          <w:sz w:val="24"/>
          <w:szCs w:val="24"/>
        </w:rPr>
        <w:t xml:space="preserve"> </w:t>
      </w:r>
      <w:r w:rsidR="000A6879" w:rsidRPr="00142EFD">
        <w:rPr>
          <w:rFonts w:ascii="Times New Roman" w:hAnsi="Times New Roman" w:cs="Times New Roman"/>
          <w:sz w:val="24"/>
          <w:szCs w:val="24"/>
        </w:rPr>
        <w:t xml:space="preserve">Nakon stavljanja GM hrane na tržište </w:t>
      </w:r>
      <w:r w:rsidR="00C03589" w:rsidRPr="00142EFD">
        <w:rPr>
          <w:rFonts w:ascii="Times New Roman" w:hAnsi="Times New Roman" w:cs="Times New Roman"/>
          <w:sz w:val="24"/>
          <w:szCs w:val="24"/>
        </w:rPr>
        <w:t>Europske unije</w:t>
      </w:r>
      <w:r w:rsidR="000A6879" w:rsidRPr="00142EFD">
        <w:rPr>
          <w:rFonts w:ascii="Times New Roman" w:hAnsi="Times New Roman" w:cs="Times New Roman"/>
          <w:sz w:val="24"/>
          <w:szCs w:val="24"/>
        </w:rPr>
        <w:t xml:space="preserve"> ista hrana osim što podliježe obvezi označavanja podliježe i obvezi </w:t>
      </w:r>
      <w:proofErr w:type="spellStart"/>
      <w:r w:rsidR="000A6879" w:rsidRPr="00142EFD">
        <w:rPr>
          <w:rFonts w:ascii="Times New Roman" w:hAnsi="Times New Roman" w:cs="Times New Roman"/>
          <w:sz w:val="24"/>
          <w:szCs w:val="24"/>
        </w:rPr>
        <w:t>postmonitiranja</w:t>
      </w:r>
      <w:proofErr w:type="spellEnd"/>
      <w:r w:rsidR="000A6879" w:rsidRPr="00142EFD">
        <w:rPr>
          <w:rFonts w:ascii="Times New Roman" w:hAnsi="Times New Roman" w:cs="Times New Roman"/>
          <w:sz w:val="24"/>
          <w:szCs w:val="24"/>
        </w:rPr>
        <w:t>.</w:t>
      </w:r>
      <w:r w:rsidRPr="00142EFD">
        <w:rPr>
          <w:rFonts w:ascii="Times New Roman" w:hAnsi="Times New Roman" w:cs="Times New Roman"/>
          <w:color w:val="000000" w:themeColor="text1"/>
          <w:sz w:val="24"/>
          <w:szCs w:val="24"/>
        </w:rPr>
        <w:t xml:space="preserve"> </w:t>
      </w:r>
    </w:p>
    <w:p w:rsidR="00F22589" w:rsidRDefault="00C678CA" w:rsidP="00CE0DE8">
      <w:pPr>
        <w:spacing w:before="120" w:after="120" w:line="360" w:lineRule="auto"/>
        <w:jc w:val="both"/>
        <w:rPr>
          <w:rFonts w:ascii="Times New Roman" w:hAnsi="Times New Roman" w:cs="Times New Roman"/>
          <w:color w:val="000000" w:themeColor="text1"/>
          <w:sz w:val="24"/>
          <w:szCs w:val="24"/>
        </w:rPr>
      </w:pPr>
      <w:r w:rsidRPr="00142EFD">
        <w:rPr>
          <w:rFonts w:ascii="Times New Roman" w:hAnsi="Times New Roman" w:cs="Times New Roman"/>
          <w:color w:val="000000" w:themeColor="text1"/>
          <w:sz w:val="24"/>
          <w:szCs w:val="24"/>
        </w:rPr>
        <w:t>Republika Hrvatska, kao članica Europske unije, u svojem zakonodavstvu sadrži i odredbe predmetne Uredbe koj</w:t>
      </w:r>
      <w:r w:rsidR="00C14AFE" w:rsidRPr="00142EFD">
        <w:rPr>
          <w:rFonts w:ascii="Times New Roman" w:hAnsi="Times New Roman" w:cs="Times New Roman"/>
          <w:color w:val="000000" w:themeColor="text1"/>
          <w:sz w:val="24"/>
          <w:szCs w:val="24"/>
        </w:rPr>
        <w:t xml:space="preserve">om </w:t>
      </w:r>
      <w:r w:rsidRPr="00142EFD">
        <w:rPr>
          <w:rFonts w:ascii="Times New Roman" w:hAnsi="Times New Roman" w:cs="Times New Roman"/>
          <w:color w:val="000000" w:themeColor="text1"/>
          <w:sz w:val="24"/>
          <w:szCs w:val="24"/>
        </w:rPr>
        <w:t xml:space="preserve"> se </w:t>
      </w:r>
      <w:r w:rsidR="00C14AFE" w:rsidRPr="00142EFD">
        <w:rPr>
          <w:rFonts w:ascii="Times New Roman" w:hAnsi="Times New Roman" w:cs="Times New Roman"/>
          <w:color w:val="000000" w:themeColor="text1"/>
          <w:sz w:val="24"/>
          <w:szCs w:val="24"/>
        </w:rPr>
        <w:t xml:space="preserve">regulira </w:t>
      </w:r>
      <w:r w:rsidRPr="00142EFD">
        <w:rPr>
          <w:rFonts w:ascii="Times New Roman" w:hAnsi="Times New Roman" w:cs="Times New Roman"/>
          <w:color w:val="000000" w:themeColor="text1"/>
          <w:sz w:val="24"/>
          <w:szCs w:val="24"/>
        </w:rPr>
        <w:t xml:space="preserve">stavljanje GM hrane na tržište, označavanje GM hrane, </w:t>
      </w:r>
      <w:proofErr w:type="spellStart"/>
      <w:r w:rsidRPr="00142EFD">
        <w:rPr>
          <w:rFonts w:ascii="Times New Roman" w:hAnsi="Times New Roman" w:cs="Times New Roman"/>
          <w:color w:val="000000" w:themeColor="text1"/>
          <w:sz w:val="24"/>
          <w:szCs w:val="24"/>
        </w:rPr>
        <w:t>sljedivost</w:t>
      </w:r>
      <w:proofErr w:type="spellEnd"/>
      <w:r w:rsidRPr="00142EFD">
        <w:rPr>
          <w:rFonts w:ascii="Times New Roman" w:hAnsi="Times New Roman" w:cs="Times New Roman"/>
          <w:color w:val="000000" w:themeColor="text1"/>
          <w:sz w:val="24"/>
          <w:szCs w:val="24"/>
        </w:rPr>
        <w:t xml:space="preserve"> GM hrane, kontrolu i detekciju GM hrane, a pr</w:t>
      </w:r>
      <w:r w:rsidR="004224D1" w:rsidRPr="00142EFD">
        <w:rPr>
          <w:rFonts w:ascii="Times New Roman" w:hAnsi="Times New Roman" w:cs="Times New Roman"/>
          <w:color w:val="000000" w:themeColor="text1"/>
          <w:sz w:val="24"/>
          <w:szCs w:val="24"/>
        </w:rPr>
        <w:t>edstavnici Ministarstva zdravstva</w:t>
      </w:r>
      <w:r w:rsidRPr="00142EFD">
        <w:rPr>
          <w:rFonts w:ascii="Times New Roman" w:hAnsi="Times New Roman" w:cs="Times New Roman"/>
          <w:color w:val="000000" w:themeColor="text1"/>
          <w:sz w:val="24"/>
          <w:szCs w:val="24"/>
        </w:rPr>
        <w:t xml:space="preserve"> direktno sudjeluju u Radnim skupinama Europske unije u postupcima autorizacije. </w:t>
      </w:r>
    </w:p>
    <w:p w:rsidR="007F5B46" w:rsidRDefault="007F5B46" w:rsidP="00CE0DE8">
      <w:pPr>
        <w:spacing w:before="120" w:after="120" w:line="360" w:lineRule="auto"/>
        <w:jc w:val="both"/>
        <w:rPr>
          <w:rFonts w:ascii="Times New Roman" w:hAnsi="Times New Roman" w:cs="Times New Roman"/>
          <w:color w:val="000000" w:themeColor="text1"/>
          <w:sz w:val="24"/>
          <w:szCs w:val="24"/>
        </w:rPr>
      </w:pPr>
    </w:p>
    <w:p w:rsidR="006A6548" w:rsidRDefault="006A6548" w:rsidP="00CE0DE8">
      <w:pPr>
        <w:spacing w:before="120" w:after="120" w:line="360" w:lineRule="auto"/>
        <w:jc w:val="both"/>
        <w:rPr>
          <w:rFonts w:ascii="Times New Roman" w:hAnsi="Times New Roman" w:cs="Times New Roman"/>
          <w:color w:val="000000" w:themeColor="text1"/>
          <w:sz w:val="24"/>
          <w:szCs w:val="24"/>
        </w:rPr>
      </w:pPr>
    </w:p>
    <w:p w:rsidR="00776CE4" w:rsidRPr="00802953" w:rsidRDefault="00776CE4" w:rsidP="00CE0DE8">
      <w:pPr>
        <w:pStyle w:val="Naslov2"/>
        <w:numPr>
          <w:ilvl w:val="0"/>
          <w:numId w:val="0"/>
        </w:numPr>
        <w:spacing w:before="120" w:after="120" w:line="360" w:lineRule="auto"/>
        <w:rPr>
          <w:rFonts w:ascii="Times New Roman" w:hAnsi="Times New Roman"/>
          <w:color w:val="748FBA"/>
        </w:rPr>
      </w:pPr>
      <w:bookmarkStart w:id="2" w:name="_Toc3809032"/>
      <w:r w:rsidRPr="00802953">
        <w:rPr>
          <w:rFonts w:ascii="Times New Roman" w:hAnsi="Times New Roman"/>
          <w:color w:val="748FBA"/>
        </w:rPr>
        <w:t>Granična vrijednost utvrđivanja prisutnosti GMO-a</w:t>
      </w:r>
      <w:bookmarkEnd w:id="2"/>
    </w:p>
    <w:p w:rsidR="00776CE4" w:rsidRPr="00802953" w:rsidRDefault="00776CE4" w:rsidP="00CE0DE8">
      <w:pPr>
        <w:pStyle w:val="Odlomakpopisa"/>
        <w:shd w:val="clear" w:color="auto" w:fill="FFFFFF" w:themeFill="background1"/>
        <w:spacing w:before="120" w:after="120" w:line="360" w:lineRule="auto"/>
        <w:ind w:left="284"/>
        <w:jc w:val="both"/>
        <w:rPr>
          <w:rFonts w:ascii="Times New Roman" w:hAnsi="Times New Roman" w:cs="Times New Roman"/>
          <w:b/>
          <w:sz w:val="24"/>
          <w:szCs w:val="24"/>
        </w:rPr>
      </w:pPr>
    </w:p>
    <w:p w:rsidR="00776CE4"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 xml:space="preserve">Člankom 12. </w:t>
      </w:r>
      <w:r w:rsidRPr="00802953">
        <w:rPr>
          <w:rFonts w:ascii="Times New Roman" w:hAnsi="Times New Roman" w:cs="Times New Roman"/>
          <w:b/>
          <w:color w:val="748FBA"/>
          <w:sz w:val="24"/>
          <w:szCs w:val="24"/>
        </w:rPr>
        <w:t>Uredbe (EZ) br. 1829/2003</w:t>
      </w:r>
      <w:r w:rsidRPr="00802953">
        <w:rPr>
          <w:rFonts w:ascii="Times New Roman" w:hAnsi="Times New Roman" w:cs="Times New Roman"/>
          <w:color w:val="748FBA"/>
          <w:sz w:val="24"/>
          <w:szCs w:val="24"/>
        </w:rPr>
        <w:t>.</w:t>
      </w:r>
      <w:r w:rsidRPr="00802953">
        <w:rPr>
          <w:rFonts w:ascii="Times New Roman" w:hAnsi="Times New Roman" w:cs="Times New Roman"/>
          <w:sz w:val="24"/>
          <w:szCs w:val="24"/>
        </w:rPr>
        <w:t xml:space="preserve"> Europskog parlamenta i Vijeća od 22. rujna 2003. o genetski modificiranoj hrani i hrani za životinje definiran je prag kontaminacije od </w:t>
      </w:r>
      <w:r w:rsidRPr="00802953">
        <w:rPr>
          <w:rFonts w:ascii="Times New Roman" w:hAnsi="Times New Roman" w:cs="Times New Roman"/>
          <w:b/>
          <w:color w:val="748FBA"/>
          <w:sz w:val="24"/>
          <w:szCs w:val="24"/>
        </w:rPr>
        <w:t>0,9%,</w:t>
      </w:r>
      <w:r w:rsidRPr="00802953">
        <w:rPr>
          <w:rFonts w:ascii="Times New Roman" w:hAnsi="Times New Roman" w:cs="Times New Roman"/>
          <w:color w:val="748FBA"/>
          <w:sz w:val="24"/>
          <w:szCs w:val="24"/>
        </w:rPr>
        <w:t xml:space="preserve"> </w:t>
      </w:r>
      <w:r w:rsidRPr="00802953">
        <w:rPr>
          <w:rFonts w:ascii="Times New Roman" w:hAnsi="Times New Roman" w:cs="Times New Roman"/>
          <w:sz w:val="24"/>
          <w:szCs w:val="24"/>
        </w:rPr>
        <w:t>koji predstavlja tragove slučajne i tehnološki neizbježne prisutnosti GMO-a.</w:t>
      </w: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Analizom proizvoda potrebno je ustanoviti da li proizvod sadrži i/ili potječe i/ili se sastoji od GMO-a. Analiza započinje kvalitativnom ispitnom metodom kako bi se utvrdilo da li su GMO</w:t>
      </w:r>
      <w:r w:rsidR="00E42947">
        <w:rPr>
          <w:rFonts w:ascii="Times New Roman" w:hAnsi="Times New Roman" w:cs="Times New Roman"/>
          <w:sz w:val="24"/>
          <w:szCs w:val="24"/>
        </w:rPr>
        <w:t>-i</w:t>
      </w:r>
      <w:r w:rsidRPr="00802953">
        <w:rPr>
          <w:rFonts w:ascii="Times New Roman" w:hAnsi="Times New Roman" w:cs="Times New Roman"/>
          <w:sz w:val="24"/>
          <w:szCs w:val="24"/>
        </w:rPr>
        <w:t xml:space="preserve"> prisutni ili ne. LOD ili granica detekcije je najniža razina materijala koji se analizira i koja može biti određena. Ukoliko se kvalitativnom metodom utvrdi prisutnost GMO-a pristupa se kvantifikaciji tj. određivanju količine izmijenjene DNA (nasljedne tvari) u odnosu na cjelokupnu DNA (nasljednu tvar).</w:t>
      </w: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Moguće je dakle ustanoviti prisutnost GMO u količini manjoj od granice određivanja, no nije ga moguće kvantitativno odrediti s prihvatljivom točnošću i preciznošću, te se njegova prisutnost ne smatra relevantnim.</w:t>
      </w: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b/>
          <w:color w:val="748FBA"/>
          <w:sz w:val="24"/>
          <w:szCs w:val="24"/>
        </w:rPr>
      </w:pPr>
      <w:r w:rsidRPr="00802953">
        <w:rPr>
          <w:rFonts w:ascii="Times New Roman" w:hAnsi="Times New Roman" w:cs="Times New Roman"/>
          <w:b/>
          <w:color w:val="748FBA"/>
          <w:sz w:val="24"/>
          <w:szCs w:val="24"/>
        </w:rPr>
        <w:t xml:space="preserve">LOD = limit </w:t>
      </w:r>
      <w:proofErr w:type="spellStart"/>
      <w:r w:rsidRPr="00802953">
        <w:rPr>
          <w:rFonts w:ascii="Times New Roman" w:hAnsi="Times New Roman" w:cs="Times New Roman"/>
          <w:b/>
          <w:color w:val="748FBA"/>
          <w:sz w:val="24"/>
          <w:szCs w:val="24"/>
        </w:rPr>
        <w:t>of</w:t>
      </w:r>
      <w:proofErr w:type="spellEnd"/>
      <w:r w:rsidRPr="00802953">
        <w:rPr>
          <w:rFonts w:ascii="Times New Roman" w:hAnsi="Times New Roman" w:cs="Times New Roman"/>
          <w:b/>
          <w:color w:val="748FBA"/>
          <w:sz w:val="24"/>
          <w:szCs w:val="24"/>
        </w:rPr>
        <w:t xml:space="preserve"> </w:t>
      </w:r>
      <w:proofErr w:type="spellStart"/>
      <w:r w:rsidRPr="00802953">
        <w:rPr>
          <w:rFonts w:ascii="Times New Roman" w:hAnsi="Times New Roman" w:cs="Times New Roman"/>
          <w:b/>
          <w:color w:val="748FBA"/>
          <w:sz w:val="24"/>
          <w:szCs w:val="24"/>
        </w:rPr>
        <w:t>detection</w:t>
      </w:r>
      <w:proofErr w:type="spellEnd"/>
      <w:r w:rsidRPr="00802953">
        <w:rPr>
          <w:rFonts w:ascii="Times New Roman" w:hAnsi="Times New Roman" w:cs="Times New Roman"/>
          <w:b/>
          <w:color w:val="748FBA"/>
          <w:sz w:val="24"/>
          <w:szCs w:val="24"/>
        </w:rPr>
        <w:t xml:space="preserve"> = granica otkrivanja – koristi se kod kvalitativnih metoda</w:t>
      </w: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b/>
          <w:color w:val="748FBA"/>
          <w:sz w:val="24"/>
          <w:szCs w:val="24"/>
        </w:rPr>
      </w:pPr>
      <w:r w:rsidRPr="00802953">
        <w:rPr>
          <w:rFonts w:ascii="Times New Roman" w:hAnsi="Times New Roman" w:cs="Times New Roman"/>
          <w:b/>
          <w:color w:val="748FBA"/>
          <w:sz w:val="24"/>
          <w:szCs w:val="24"/>
        </w:rPr>
        <w:t>- najniža razina materijala koji se analizira, a moguće je pouzdano odrediti količinu GMO-a</w:t>
      </w: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color w:val="748FBA"/>
          <w:sz w:val="24"/>
          <w:szCs w:val="24"/>
        </w:rPr>
      </w:pP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b/>
          <w:color w:val="748FBA"/>
          <w:sz w:val="24"/>
          <w:szCs w:val="24"/>
        </w:rPr>
      </w:pPr>
      <w:r w:rsidRPr="00802953">
        <w:rPr>
          <w:rFonts w:ascii="Times New Roman" w:hAnsi="Times New Roman" w:cs="Times New Roman"/>
          <w:b/>
          <w:color w:val="748FBA"/>
          <w:sz w:val="24"/>
          <w:szCs w:val="24"/>
        </w:rPr>
        <w:lastRenderedPageBreak/>
        <w:t xml:space="preserve">LOQ= limit </w:t>
      </w:r>
      <w:proofErr w:type="spellStart"/>
      <w:r w:rsidRPr="00802953">
        <w:rPr>
          <w:rFonts w:ascii="Times New Roman" w:hAnsi="Times New Roman" w:cs="Times New Roman"/>
          <w:b/>
          <w:color w:val="748FBA"/>
          <w:sz w:val="24"/>
          <w:szCs w:val="24"/>
        </w:rPr>
        <w:t>of</w:t>
      </w:r>
      <w:proofErr w:type="spellEnd"/>
      <w:r w:rsidRPr="00802953">
        <w:rPr>
          <w:rFonts w:ascii="Times New Roman" w:hAnsi="Times New Roman" w:cs="Times New Roman"/>
          <w:b/>
          <w:color w:val="748FBA"/>
          <w:sz w:val="24"/>
          <w:szCs w:val="24"/>
        </w:rPr>
        <w:t xml:space="preserve"> </w:t>
      </w:r>
      <w:proofErr w:type="spellStart"/>
      <w:r w:rsidRPr="007F5B46">
        <w:rPr>
          <w:rFonts w:ascii="Times New Roman" w:hAnsi="Times New Roman" w:cs="Times New Roman"/>
          <w:b/>
          <w:color w:val="748FBA"/>
          <w:sz w:val="24"/>
          <w:szCs w:val="24"/>
        </w:rPr>
        <w:t>quantification</w:t>
      </w:r>
      <w:proofErr w:type="spellEnd"/>
      <w:r w:rsidRPr="00802953">
        <w:rPr>
          <w:rFonts w:ascii="Times New Roman" w:hAnsi="Times New Roman" w:cs="Times New Roman"/>
          <w:b/>
          <w:color w:val="748FBA"/>
          <w:sz w:val="24"/>
          <w:szCs w:val="24"/>
        </w:rPr>
        <w:t xml:space="preserve"> = granica koja omogućuje određivanje količine izmijenjene DNA (nasljedne tvari) u odnosu na cjelokupnu DNA (nasljednu tvar)</w:t>
      </w:r>
    </w:p>
    <w:p w:rsidR="00776CE4"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776CE4" w:rsidRPr="00802953" w:rsidRDefault="00776CE4"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Svako prekoračenje granične vrijednosti utvrđivanja GMO-a ukazuje na potrebu:</w:t>
      </w:r>
    </w:p>
    <w:p w:rsidR="00776CE4" w:rsidRPr="00802953" w:rsidRDefault="00776CE4" w:rsidP="00CE0DE8">
      <w:pPr>
        <w:pStyle w:val="Odlomakpopisa"/>
        <w:numPr>
          <w:ilvl w:val="0"/>
          <w:numId w:val="3"/>
        </w:numPr>
        <w:shd w:val="clear" w:color="auto" w:fill="FFFFFF" w:themeFill="background1"/>
        <w:spacing w:before="120" w:after="120" w:line="360" w:lineRule="auto"/>
        <w:ind w:left="567"/>
        <w:jc w:val="both"/>
        <w:rPr>
          <w:rFonts w:ascii="Times New Roman" w:hAnsi="Times New Roman" w:cs="Times New Roman"/>
          <w:sz w:val="24"/>
          <w:szCs w:val="24"/>
        </w:rPr>
      </w:pPr>
      <w:r w:rsidRPr="00802953">
        <w:rPr>
          <w:rFonts w:ascii="Times New Roman" w:hAnsi="Times New Roman" w:cs="Times New Roman"/>
          <w:sz w:val="24"/>
          <w:szCs w:val="24"/>
        </w:rPr>
        <w:t>izrade procjene rizika za potrošače takvog proizvoda</w:t>
      </w:r>
    </w:p>
    <w:p w:rsidR="00776CE4" w:rsidRPr="00802953" w:rsidRDefault="00776CE4" w:rsidP="00CE0DE8">
      <w:pPr>
        <w:pStyle w:val="Odlomakpopisa"/>
        <w:numPr>
          <w:ilvl w:val="0"/>
          <w:numId w:val="3"/>
        </w:numPr>
        <w:shd w:val="clear" w:color="auto" w:fill="FFFFFF" w:themeFill="background1"/>
        <w:spacing w:before="120" w:after="120" w:line="360" w:lineRule="auto"/>
        <w:ind w:left="567"/>
        <w:jc w:val="both"/>
        <w:rPr>
          <w:rFonts w:ascii="Times New Roman" w:hAnsi="Times New Roman" w:cs="Times New Roman"/>
          <w:sz w:val="24"/>
          <w:szCs w:val="24"/>
        </w:rPr>
      </w:pPr>
      <w:r w:rsidRPr="00802953">
        <w:rPr>
          <w:rFonts w:ascii="Times New Roman" w:hAnsi="Times New Roman" w:cs="Times New Roman"/>
          <w:sz w:val="24"/>
          <w:szCs w:val="24"/>
        </w:rPr>
        <w:t xml:space="preserve">upozorenja proizvođaču i potrošaču proizvoda  </w:t>
      </w:r>
    </w:p>
    <w:p w:rsidR="00776CE4" w:rsidRDefault="00776CE4" w:rsidP="00CE0DE8">
      <w:pPr>
        <w:pStyle w:val="Odlomakpopisa"/>
        <w:numPr>
          <w:ilvl w:val="0"/>
          <w:numId w:val="3"/>
        </w:numPr>
        <w:shd w:val="clear" w:color="auto" w:fill="FFFFFF" w:themeFill="background1"/>
        <w:spacing w:before="120" w:after="120" w:line="360" w:lineRule="auto"/>
        <w:ind w:left="567"/>
        <w:jc w:val="both"/>
        <w:rPr>
          <w:rFonts w:ascii="Times New Roman" w:hAnsi="Times New Roman" w:cs="Times New Roman"/>
          <w:sz w:val="24"/>
          <w:szCs w:val="24"/>
        </w:rPr>
      </w:pPr>
      <w:r w:rsidRPr="00802953">
        <w:rPr>
          <w:rFonts w:ascii="Times New Roman" w:hAnsi="Times New Roman" w:cs="Times New Roman"/>
          <w:sz w:val="24"/>
          <w:szCs w:val="24"/>
        </w:rPr>
        <w:t>obvezu tijelima nadležnim za inspekcijski nadzor u području hrane da pojačaju kontrolu uzoraka proizvoda kod kojih je analizom utvrđena vrijednost &gt;0,9% kao i proizvođača, distributer koji tim proizvodima snabdijevaju tržište.</w:t>
      </w:r>
    </w:p>
    <w:p w:rsidR="00776CE4" w:rsidRDefault="00776CE4" w:rsidP="00CE0DE8">
      <w:pPr>
        <w:spacing w:before="120" w:after="120" w:line="360" w:lineRule="auto"/>
        <w:jc w:val="both"/>
        <w:rPr>
          <w:rFonts w:ascii="Times New Roman" w:hAnsi="Times New Roman" w:cs="Times New Roman"/>
          <w:color w:val="000000" w:themeColor="text1"/>
          <w:sz w:val="24"/>
          <w:szCs w:val="24"/>
        </w:rPr>
      </w:pPr>
    </w:p>
    <w:p w:rsidR="007F5B46" w:rsidRPr="00142EFD" w:rsidRDefault="007F5B46" w:rsidP="00CE0DE8">
      <w:pPr>
        <w:spacing w:before="120" w:after="120" w:line="360" w:lineRule="auto"/>
        <w:jc w:val="both"/>
        <w:rPr>
          <w:rFonts w:ascii="Times New Roman" w:hAnsi="Times New Roman" w:cs="Times New Roman"/>
          <w:color w:val="000000" w:themeColor="text1"/>
          <w:sz w:val="24"/>
          <w:szCs w:val="24"/>
        </w:rPr>
      </w:pPr>
    </w:p>
    <w:p w:rsidR="00A027EC" w:rsidRPr="00F4462F" w:rsidRDefault="00776CE4" w:rsidP="00CE0DE8">
      <w:pPr>
        <w:pStyle w:val="Naslov1"/>
        <w:spacing w:before="120" w:after="120" w:line="360" w:lineRule="auto"/>
        <w:rPr>
          <w:color w:val="748FBA"/>
        </w:rPr>
      </w:pPr>
      <w:bookmarkStart w:id="3" w:name="_Toc3809033"/>
      <w:r w:rsidRPr="00F4462F">
        <w:rPr>
          <w:color w:val="748FBA"/>
        </w:rPr>
        <w:t>NADLEŽNA TIJELA I INSTITUCIJE ZADUŽENE ZA PROVEDBU PROGRAMA MONITORINGA</w:t>
      </w:r>
      <w:bookmarkEnd w:id="3"/>
      <w:r w:rsidRPr="00F4462F">
        <w:rPr>
          <w:color w:val="748FBA"/>
        </w:rPr>
        <w:t xml:space="preserve"> </w:t>
      </w:r>
    </w:p>
    <w:p w:rsidR="00A027EC" w:rsidRDefault="00A027EC"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03308C" w:rsidRPr="00802953" w:rsidRDefault="00C431E0"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 xml:space="preserve">Uprava za sanitarnu inspekciju Ministarstva zdravstva od 2007. </w:t>
      </w:r>
      <w:r w:rsidR="00575A5C">
        <w:rPr>
          <w:rFonts w:ascii="Times New Roman" w:hAnsi="Times New Roman" w:cs="Times New Roman"/>
          <w:sz w:val="24"/>
          <w:szCs w:val="24"/>
        </w:rPr>
        <w:t>g</w:t>
      </w:r>
      <w:r w:rsidRPr="00802953">
        <w:rPr>
          <w:rFonts w:ascii="Times New Roman" w:hAnsi="Times New Roman" w:cs="Times New Roman"/>
          <w:sz w:val="24"/>
          <w:szCs w:val="24"/>
        </w:rPr>
        <w:t xml:space="preserve">odine u vidu </w:t>
      </w:r>
      <w:r w:rsidR="00D35B7A">
        <w:rPr>
          <w:rFonts w:ascii="Times New Roman" w:hAnsi="Times New Roman" w:cs="Times New Roman"/>
          <w:sz w:val="24"/>
          <w:szCs w:val="24"/>
        </w:rPr>
        <w:t>s</w:t>
      </w:r>
      <w:r w:rsidR="00D35B7A" w:rsidRPr="00802953">
        <w:rPr>
          <w:rFonts w:ascii="Times New Roman" w:hAnsi="Times New Roman" w:cs="Times New Roman"/>
          <w:sz w:val="24"/>
          <w:szCs w:val="24"/>
        </w:rPr>
        <w:t xml:space="preserve">lužbene </w:t>
      </w:r>
      <w:r w:rsidRPr="00802953">
        <w:rPr>
          <w:rFonts w:ascii="Times New Roman" w:hAnsi="Times New Roman" w:cs="Times New Roman"/>
          <w:sz w:val="24"/>
          <w:szCs w:val="24"/>
        </w:rPr>
        <w:t>kontrole GMO</w:t>
      </w:r>
      <w:r w:rsidR="00E42947">
        <w:rPr>
          <w:rFonts w:ascii="Times New Roman" w:hAnsi="Times New Roman" w:cs="Times New Roman"/>
          <w:sz w:val="24"/>
          <w:szCs w:val="24"/>
        </w:rPr>
        <w:t>-a</w:t>
      </w:r>
      <w:r w:rsidRPr="00802953">
        <w:rPr>
          <w:rFonts w:ascii="Times New Roman" w:hAnsi="Times New Roman" w:cs="Times New Roman"/>
          <w:sz w:val="24"/>
          <w:szCs w:val="24"/>
        </w:rPr>
        <w:t xml:space="preserve"> uspostavila je na nacionalnoj </w:t>
      </w:r>
      <w:r w:rsidR="00E42947">
        <w:rPr>
          <w:rFonts w:ascii="Times New Roman" w:hAnsi="Times New Roman" w:cs="Times New Roman"/>
          <w:sz w:val="24"/>
          <w:szCs w:val="24"/>
        </w:rPr>
        <w:t>razini</w:t>
      </w:r>
      <w:r w:rsidR="00E42947" w:rsidRPr="00802953">
        <w:rPr>
          <w:rFonts w:ascii="Times New Roman" w:hAnsi="Times New Roman" w:cs="Times New Roman"/>
          <w:sz w:val="24"/>
          <w:szCs w:val="24"/>
        </w:rPr>
        <w:t xml:space="preserve"> </w:t>
      </w:r>
      <w:r w:rsidRPr="00802953">
        <w:rPr>
          <w:rFonts w:ascii="Times New Roman" w:hAnsi="Times New Roman" w:cs="Times New Roman"/>
          <w:sz w:val="24"/>
          <w:szCs w:val="24"/>
        </w:rPr>
        <w:t>sustav praćenja GMO u hrani biljnog i životinjskog podrijetla (</w:t>
      </w:r>
      <w:r w:rsidR="00575A5C" w:rsidRPr="00802953">
        <w:rPr>
          <w:rFonts w:ascii="Times New Roman" w:hAnsi="Times New Roman" w:cs="Times New Roman"/>
          <w:sz w:val="24"/>
          <w:szCs w:val="24"/>
        </w:rPr>
        <w:t>t</w:t>
      </w:r>
      <w:r w:rsidR="00575A5C">
        <w:rPr>
          <w:rFonts w:ascii="Times New Roman" w:hAnsi="Times New Roman" w:cs="Times New Roman"/>
          <w:sz w:val="24"/>
          <w:szCs w:val="24"/>
        </w:rPr>
        <w:t>zv</w:t>
      </w:r>
      <w:r w:rsidRPr="00802953">
        <w:rPr>
          <w:rFonts w:ascii="Times New Roman" w:hAnsi="Times New Roman" w:cs="Times New Roman"/>
          <w:sz w:val="24"/>
          <w:szCs w:val="24"/>
        </w:rPr>
        <w:t>. Nacionalni program praćenja (</w:t>
      </w:r>
      <w:proofErr w:type="spellStart"/>
      <w:r w:rsidRPr="00802953">
        <w:rPr>
          <w:rFonts w:ascii="Times New Roman" w:hAnsi="Times New Roman" w:cs="Times New Roman"/>
          <w:sz w:val="24"/>
          <w:szCs w:val="24"/>
        </w:rPr>
        <w:t>monitoring</w:t>
      </w:r>
      <w:proofErr w:type="spellEnd"/>
      <w:r w:rsidRPr="00802953">
        <w:rPr>
          <w:rFonts w:ascii="Times New Roman" w:hAnsi="Times New Roman" w:cs="Times New Roman"/>
          <w:sz w:val="24"/>
          <w:szCs w:val="24"/>
        </w:rPr>
        <w:t xml:space="preserve">) GMO-a u hrani biljnog i životinjskog podrijetla </w:t>
      </w:r>
      <w:r w:rsidR="00575A5C" w:rsidRPr="00802953">
        <w:rPr>
          <w:rFonts w:ascii="Times New Roman" w:hAnsi="Times New Roman" w:cs="Times New Roman"/>
          <w:sz w:val="24"/>
          <w:szCs w:val="24"/>
        </w:rPr>
        <w:t>t</w:t>
      </w:r>
      <w:r w:rsidR="00575A5C">
        <w:rPr>
          <w:rFonts w:ascii="Times New Roman" w:hAnsi="Times New Roman" w:cs="Times New Roman"/>
          <w:sz w:val="24"/>
          <w:szCs w:val="24"/>
        </w:rPr>
        <w:t>zv</w:t>
      </w:r>
      <w:r w:rsidRPr="00802953">
        <w:rPr>
          <w:rFonts w:ascii="Times New Roman" w:hAnsi="Times New Roman" w:cs="Times New Roman"/>
          <w:sz w:val="24"/>
          <w:szCs w:val="24"/>
        </w:rPr>
        <w:t>.</w:t>
      </w:r>
      <w:r w:rsidR="00575A5C">
        <w:rPr>
          <w:rFonts w:ascii="Times New Roman" w:hAnsi="Times New Roman" w:cs="Times New Roman"/>
          <w:sz w:val="24"/>
          <w:szCs w:val="24"/>
        </w:rPr>
        <w:t xml:space="preserve"> </w:t>
      </w:r>
      <w:proofErr w:type="spellStart"/>
      <w:r w:rsidRPr="00802953">
        <w:rPr>
          <w:rFonts w:ascii="Times New Roman" w:hAnsi="Times New Roman" w:cs="Times New Roman"/>
          <w:sz w:val="24"/>
          <w:szCs w:val="24"/>
        </w:rPr>
        <w:t>Monitoring</w:t>
      </w:r>
      <w:proofErr w:type="spellEnd"/>
      <w:r w:rsidRPr="00802953">
        <w:rPr>
          <w:rFonts w:ascii="Times New Roman" w:hAnsi="Times New Roman" w:cs="Times New Roman"/>
          <w:sz w:val="24"/>
          <w:szCs w:val="24"/>
        </w:rPr>
        <w:t xml:space="preserve"> GMO</w:t>
      </w:r>
      <w:r w:rsidR="00575A5C">
        <w:rPr>
          <w:rFonts w:ascii="Times New Roman" w:hAnsi="Times New Roman" w:cs="Times New Roman"/>
          <w:sz w:val="24"/>
          <w:szCs w:val="24"/>
        </w:rPr>
        <w:t>-a</w:t>
      </w:r>
      <w:r w:rsidRPr="00802953">
        <w:rPr>
          <w:rFonts w:ascii="Times New Roman" w:hAnsi="Times New Roman" w:cs="Times New Roman"/>
          <w:sz w:val="24"/>
          <w:szCs w:val="24"/>
        </w:rPr>
        <w:t>).</w:t>
      </w:r>
    </w:p>
    <w:p w:rsidR="00342626" w:rsidRPr="00E42947" w:rsidRDefault="00C431E0" w:rsidP="00CE0DE8">
      <w:pPr>
        <w:spacing w:before="120" w:after="120" w:line="360" w:lineRule="auto"/>
        <w:jc w:val="both"/>
        <w:rPr>
          <w:rFonts w:ascii="Times New Roman" w:hAnsi="Times New Roman" w:cs="Times New Roman"/>
          <w:b/>
          <w:sz w:val="24"/>
          <w:szCs w:val="24"/>
        </w:rPr>
      </w:pPr>
      <w:r w:rsidRPr="00802953">
        <w:rPr>
          <w:rFonts w:ascii="Times New Roman" w:hAnsi="Times New Roman" w:cs="Times New Roman"/>
          <w:sz w:val="24"/>
          <w:szCs w:val="24"/>
        </w:rPr>
        <w:t>Predmetni n</w:t>
      </w:r>
      <w:r w:rsidR="00342626" w:rsidRPr="00802953">
        <w:rPr>
          <w:rFonts w:ascii="Times New Roman" w:hAnsi="Times New Roman" w:cs="Times New Roman"/>
          <w:sz w:val="24"/>
          <w:szCs w:val="24"/>
        </w:rPr>
        <w:t>acionalni program praćenja (</w:t>
      </w:r>
      <w:proofErr w:type="spellStart"/>
      <w:r w:rsidR="00342626" w:rsidRPr="00802953">
        <w:rPr>
          <w:rFonts w:ascii="Times New Roman" w:hAnsi="Times New Roman" w:cs="Times New Roman"/>
          <w:sz w:val="24"/>
          <w:szCs w:val="24"/>
        </w:rPr>
        <w:t>monitoring</w:t>
      </w:r>
      <w:proofErr w:type="spellEnd"/>
      <w:r w:rsidR="00342626" w:rsidRPr="00802953">
        <w:rPr>
          <w:rFonts w:ascii="Times New Roman" w:hAnsi="Times New Roman" w:cs="Times New Roman"/>
          <w:sz w:val="24"/>
          <w:szCs w:val="24"/>
        </w:rPr>
        <w:t xml:space="preserve">) GMO-a u hrani biljnog i životinjskog </w:t>
      </w:r>
      <w:r w:rsidR="00342626" w:rsidRPr="00E42947">
        <w:rPr>
          <w:rFonts w:ascii="Times New Roman" w:hAnsi="Times New Roman" w:cs="Times New Roman"/>
          <w:sz w:val="24"/>
          <w:szCs w:val="24"/>
        </w:rPr>
        <w:t xml:space="preserve">podrijetla priprema i koordinira </w:t>
      </w:r>
      <w:r w:rsidR="00E42947" w:rsidRPr="00E42947">
        <w:rPr>
          <w:rFonts w:ascii="Times New Roman" w:hAnsi="Times New Roman" w:cs="Times New Roman"/>
          <w:sz w:val="24"/>
          <w:szCs w:val="24"/>
        </w:rPr>
        <w:t>Odjel za GMO</w:t>
      </w:r>
      <w:r w:rsidR="00342626" w:rsidRPr="00E42947">
        <w:rPr>
          <w:rFonts w:ascii="Times New Roman" w:hAnsi="Times New Roman" w:cs="Times New Roman"/>
          <w:sz w:val="24"/>
          <w:szCs w:val="24"/>
        </w:rPr>
        <w:t xml:space="preserve">, </w:t>
      </w:r>
      <w:r w:rsidR="00E42947" w:rsidRPr="00E42947">
        <w:rPr>
          <w:rFonts w:ascii="Times New Roman" w:hAnsi="Times New Roman" w:cs="Times New Roman"/>
          <w:sz w:val="24"/>
          <w:szCs w:val="24"/>
        </w:rPr>
        <w:t xml:space="preserve">Službe za epidemiologiju i genetski modificirane organizme, Sektora državne sanitarne inspekcije za hranu i epidemiologiju, </w:t>
      </w:r>
      <w:r w:rsidR="00342626" w:rsidRPr="00E42947">
        <w:rPr>
          <w:rFonts w:ascii="Times New Roman" w:hAnsi="Times New Roman" w:cs="Times New Roman"/>
          <w:sz w:val="24"/>
          <w:szCs w:val="24"/>
        </w:rPr>
        <w:t>Uprav</w:t>
      </w:r>
      <w:r w:rsidR="00E42947" w:rsidRPr="00E42947">
        <w:rPr>
          <w:rFonts w:ascii="Times New Roman" w:hAnsi="Times New Roman" w:cs="Times New Roman"/>
          <w:sz w:val="24"/>
          <w:szCs w:val="24"/>
        </w:rPr>
        <w:t>e</w:t>
      </w:r>
      <w:r w:rsidR="00342626" w:rsidRPr="00E42947">
        <w:rPr>
          <w:rFonts w:ascii="Times New Roman" w:hAnsi="Times New Roman" w:cs="Times New Roman"/>
          <w:sz w:val="24"/>
          <w:szCs w:val="24"/>
        </w:rPr>
        <w:t xml:space="preserve"> za</w:t>
      </w:r>
      <w:r w:rsidRPr="00E42947">
        <w:rPr>
          <w:rFonts w:ascii="Times New Roman" w:hAnsi="Times New Roman" w:cs="Times New Roman"/>
          <w:sz w:val="24"/>
          <w:szCs w:val="24"/>
        </w:rPr>
        <w:t xml:space="preserve"> sanitarnu inspekciju</w:t>
      </w:r>
      <w:r w:rsidR="00E42947" w:rsidRPr="00E42947">
        <w:rPr>
          <w:rFonts w:ascii="Times New Roman" w:hAnsi="Times New Roman" w:cs="Times New Roman"/>
          <w:sz w:val="24"/>
          <w:szCs w:val="24"/>
        </w:rPr>
        <w:t xml:space="preserve"> Ministarstva zdravstva.</w:t>
      </w:r>
    </w:p>
    <w:p w:rsidR="00342626" w:rsidRDefault="00C431E0" w:rsidP="00CE0DE8">
      <w:pPr>
        <w:pStyle w:val="Odlomakpopisa"/>
        <w:shd w:val="clear" w:color="auto" w:fill="FFFFFF" w:themeFill="background1"/>
        <w:spacing w:before="120" w:after="120" w:line="360" w:lineRule="auto"/>
        <w:ind w:left="0"/>
        <w:jc w:val="both"/>
        <w:rPr>
          <w:rFonts w:ascii="Times New Roman" w:hAnsi="Times New Roman" w:cs="Times New Roman"/>
          <w:color w:val="748FBA"/>
          <w:sz w:val="24"/>
          <w:szCs w:val="24"/>
        </w:rPr>
      </w:pPr>
      <w:r w:rsidRPr="00802953">
        <w:rPr>
          <w:rFonts w:ascii="Times New Roman" w:hAnsi="Times New Roman" w:cs="Times New Roman"/>
          <w:sz w:val="24"/>
          <w:szCs w:val="24"/>
        </w:rPr>
        <w:t>Nacionalni p</w:t>
      </w:r>
      <w:r w:rsidR="00342626" w:rsidRPr="00802953">
        <w:rPr>
          <w:rFonts w:ascii="Times New Roman" w:hAnsi="Times New Roman" w:cs="Times New Roman"/>
          <w:sz w:val="24"/>
          <w:szCs w:val="24"/>
        </w:rPr>
        <w:t>rogram praćenja (</w:t>
      </w:r>
      <w:proofErr w:type="spellStart"/>
      <w:r w:rsidR="00342626" w:rsidRPr="00802953">
        <w:rPr>
          <w:rFonts w:ascii="Times New Roman" w:hAnsi="Times New Roman" w:cs="Times New Roman"/>
          <w:sz w:val="24"/>
          <w:szCs w:val="24"/>
        </w:rPr>
        <w:t>monitoring</w:t>
      </w:r>
      <w:proofErr w:type="spellEnd"/>
      <w:r w:rsidR="00342626" w:rsidRPr="00802953">
        <w:rPr>
          <w:rFonts w:ascii="Times New Roman" w:hAnsi="Times New Roman" w:cs="Times New Roman"/>
          <w:sz w:val="24"/>
          <w:szCs w:val="24"/>
        </w:rPr>
        <w:t xml:space="preserve">) GMO-a u hrani provodi se sukladno članku 11. Zakona o službenim kontrolama koje se provode sukladno propisima o hrani, hrani za životinje, o zdravlju i dobrobiti životinja </w:t>
      </w:r>
      <w:r w:rsidR="00342626" w:rsidRPr="00802953">
        <w:rPr>
          <w:rFonts w:ascii="Times New Roman" w:hAnsi="Times New Roman" w:cs="Times New Roman"/>
          <w:color w:val="748FBA"/>
          <w:sz w:val="24"/>
          <w:szCs w:val="24"/>
        </w:rPr>
        <w:t>(»Narodne novine« broj 81/13, 14/14 i 56/15 )</w:t>
      </w:r>
      <w:r w:rsidR="00342626" w:rsidRPr="00802953">
        <w:rPr>
          <w:rFonts w:ascii="Times New Roman" w:hAnsi="Times New Roman" w:cs="Times New Roman"/>
          <w:sz w:val="24"/>
          <w:szCs w:val="24"/>
        </w:rPr>
        <w:t xml:space="preserve"> i članka 64. Zakona o genetski modificiranim organizmima </w:t>
      </w:r>
      <w:r w:rsidR="00AD62EE" w:rsidRPr="00802953">
        <w:rPr>
          <w:rFonts w:ascii="Times New Roman" w:hAnsi="Times New Roman" w:cs="Times New Roman"/>
          <w:color w:val="748FBA"/>
          <w:sz w:val="24"/>
          <w:szCs w:val="24"/>
        </w:rPr>
        <w:t>(»Narodne novine« broj 70/05, 137/09, 28/13, 47/14</w:t>
      </w:r>
      <w:r w:rsidR="000447D1">
        <w:rPr>
          <w:rFonts w:ascii="Times New Roman" w:hAnsi="Times New Roman" w:cs="Times New Roman"/>
          <w:color w:val="748FBA"/>
          <w:sz w:val="24"/>
          <w:szCs w:val="24"/>
        </w:rPr>
        <w:t xml:space="preserve">, </w:t>
      </w:r>
      <w:r w:rsidR="00AD62EE" w:rsidRPr="00802953">
        <w:rPr>
          <w:rFonts w:ascii="Times New Roman" w:hAnsi="Times New Roman" w:cs="Times New Roman"/>
          <w:color w:val="748FBA"/>
          <w:sz w:val="24"/>
          <w:szCs w:val="24"/>
        </w:rPr>
        <w:t>15/18</w:t>
      </w:r>
      <w:r w:rsidR="000447D1">
        <w:rPr>
          <w:rFonts w:ascii="Times New Roman" w:hAnsi="Times New Roman" w:cs="Times New Roman"/>
          <w:color w:val="748FBA"/>
          <w:sz w:val="24"/>
          <w:szCs w:val="24"/>
        </w:rPr>
        <w:t xml:space="preserve"> i 115/18</w:t>
      </w:r>
      <w:r w:rsidR="00AD62EE" w:rsidRPr="00802953">
        <w:rPr>
          <w:rFonts w:ascii="Times New Roman" w:hAnsi="Times New Roman" w:cs="Times New Roman"/>
          <w:color w:val="748FBA"/>
          <w:sz w:val="24"/>
          <w:szCs w:val="24"/>
        </w:rPr>
        <w:t>)</w:t>
      </w:r>
      <w:r w:rsidRPr="00802953">
        <w:rPr>
          <w:rFonts w:ascii="Times New Roman" w:hAnsi="Times New Roman" w:cs="Times New Roman"/>
          <w:color w:val="748FBA"/>
          <w:sz w:val="24"/>
          <w:szCs w:val="24"/>
        </w:rPr>
        <w:t>.</w:t>
      </w:r>
    </w:p>
    <w:p w:rsidR="00686803" w:rsidRPr="00802953" w:rsidRDefault="00686803"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342626" w:rsidRPr="00802953" w:rsidRDefault="00342626"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Program</w:t>
      </w:r>
      <w:r w:rsidR="00C431E0" w:rsidRPr="00802953">
        <w:rPr>
          <w:rFonts w:ascii="Times New Roman" w:hAnsi="Times New Roman" w:cs="Times New Roman"/>
          <w:sz w:val="24"/>
          <w:szCs w:val="24"/>
        </w:rPr>
        <w:t xml:space="preserve"> praćenja</w:t>
      </w:r>
      <w:r w:rsidRPr="00802953">
        <w:rPr>
          <w:rFonts w:ascii="Times New Roman" w:hAnsi="Times New Roman" w:cs="Times New Roman"/>
          <w:sz w:val="24"/>
          <w:szCs w:val="24"/>
        </w:rPr>
        <w:t xml:space="preserve"> provodi Ministarstvo zdravstva, Up</w:t>
      </w:r>
      <w:r w:rsidR="00C431E0" w:rsidRPr="00802953">
        <w:rPr>
          <w:rFonts w:ascii="Times New Roman" w:hAnsi="Times New Roman" w:cs="Times New Roman"/>
          <w:sz w:val="24"/>
          <w:szCs w:val="24"/>
        </w:rPr>
        <w:t>rava za sanitarnu inspekciju, u suradnji s</w:t>
      </w:r>
      <w:r w:rsidRPr="00802953">
        <w:rPr>
          <w:rFonts w:ascii="Times New Roman" w:hAnsi="Times New Roman" w:cs="Times New Roman"/>
          <w:sz w:val="24"/>
          <w:szCs w:val="24"/>
        </w:rPr>
        <w:t xml:space="preserve"> Hrvatskim zavodom za javno zdravstvo. </w:t>
      </w:r>
    </w:p>
    <w:p w:rsidR="00342626" w:rsidRDefault="00B03246"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U</w:t>
      </w:r>
      <w:r w:rsidR="00C431E0" w:rsidRPr="00802953">
        <w:rPr>
          <w:rFonts w:ascii="Times New Roman" w:hAnsi="Times New Roman" w:cs="Times New Roman"/>
          <w:sz w:val="24"/>
          <w:szCs w:val="24"/>
        </w:rPr>
        <w:t>zorkovanja hrane za predmetno praćenje situacije po pitanju GMO u Republici Hrvatskoj</w:t>
      </w:r>
      <w:r w:rsidR="00342626" w:rsidRPr="00802953">
        <w:rPr>
          <w:rFonts w:ascii="Times New Roman" w:hAnsi="Times New Roman" w:cs="Times New Roman"/>
          <w:sz w:val="24"/>
          <w:szCs w:val="24"/>
        </w:rPr>
        <w:t xml:space="preserve"> provodi Sanitarna inspekcija sukladno članku 17. Zakona o službenim kontrolama koje se provode sukladno propisima o hrani, hrani za životinje, o zdravlju i dobrobiti životinja </w:t>
      </w:r>
      <w:r w:rsidR="00342626" w:rsidRPr="00802953">
        <w:rPr>
          <w:rFonts w:ascii="Times New Roman" w:hAnsi="Times New Roman" w:cs="Times New Roman"/>
          <w:color w:val="748FBA"/>
          <w:sz w:val="24"/>
          <w:szCs w:val="24"/>
        </w:rPr>
        <w:t>(»Narodne novine« broj 81/13, 14/14 i 56/15)</w:t>
      </w:r>
      <w:r w:rsidR="00342626" w:rsidRPr="00802953">
        <w:rPr>
          <w:rFonts w:ascii="Times New Roman" w:hAnsi="Times New Roman" w:cs="Times New Roman"/>
          <w:sz w:val="24"/>
          <w:szCs w:val="24"/>
        </w:rPr>
        <w:t xml:space="preserve">, a laboratorijsku analizu uzoraka obavlja Hrvatski zavod za javno zdravstvo sukladno članku 65. Zakona o genetski modificiranim organizmima </w:t>
      </w:r>
      <w:r w:rsidR="00AD62EE" w:rsidRPr="00802953">
        <w:rPr>
          <w:rFonts w:ascii="Times New Roman" w:hAnsi="Times New Roman" w:cs="Times New Roman"/>
          <w:color w:val="748FBA"/>
          <w:sz w:val="24"/>
          <w:szCs w:val="24"/>
        </w:rPr>
        <w:t>(»Narodne novine« broj 70/05, 137/09, 28/13, 47/14</w:t>
      </w:r>
      <w:r w:rsidR="00F16A60">
        <w:rPr>
          <w:rFonts w:ascii="Times New Roman" w:hAnsi="Times New Roman" w:cs="Times New Roman"/>
          <w:color w:val="748FBA"/>
          <w:sz w:val="24"/>
          <w:szCs w:val="24"/>
        </w:rPr>
        <w:t xml:space="preserve">, </w:t>
      </w:r>
      <w:r w:rsidR="00AD62EE" w:rsidRPr="00802953">
        <w:rPr>
          <w:rFonts w:ascii="Times New Roman" w:hAnsi="Times New Roman" w:cs="Times New Roman"/>
          <w:color w:val="748FBA"/>
          <w:sz w:val="24"/>
          <w:szCs w:val="24"/>
        </w:rPr>
        <w:t>15/18</w:t>
      </w:r>
      <w:r w:rsidR="00F16A60">
        <w:rPr>
          <w:rFonts w:ascii="Times New Roman" w:hAnsi="Times New Roman" w:cs="Times New Roman"/>
          <w:color w:val="748FBA"/>
          <w:sz w:val="24"/>
          <w:szCs w:val="24"/>
        </w:rPr>
        <w:t xml:space="preserve"> i 115/18</w:t>
      </w:r>
      <w:r w:rsidR="00AD62EE" w:rsidRPr="00802953">
        <w:rPr>
          <w:rFonts w:ascii="Times New Roman" w:hAnsi="Times New Roman" w:cs="Times New Roman"/>
          <w:color w:val="748FBA"/>
          <w:sz w:val="24"/>
          <w:szCs w:val="24"/>
        </w:rPr>
        <w:t>)</w:t>
      </w:r>
      <w:r w:rsidR="00342626" w:rsidRPr="00802953">
        <w:rPr>
          <w:rFonts w:ascii="Times New Roman" w:hAnsi="Times New Roman" w:cs="Times New Roman"/>
          <w:color w:val="748FBA"/>
          <w:sz w:val="24"/>
          <w:szCs w:val="24"/>
        </w:rPr>
        <w:t xml:space="preserve">. </w:t>
      </w:r>
      <w:r w:rsidR="00342626" w:rsidRPr="00802953">
        <w:rPr>
          <w:rFonts w:ascii="Times New Roman" w:hAnsi="Times New Roman" w:cs="Times New Roman"/>
          <w:sz w:val="24"/>
          <w:szCs w:val="24"/>
        </w:rPr>
        <w:t xml:space="preserve">Na osnovu dobivenih rezultata analiza, Hrvatska agencija za hranu prema potrebi radi procjenu rizika za potrošače. </w:t>
      </w:r>
    </w:p>
    <w:p w:rsidR="00342626" w:rsidRDefault="00342626"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r w:rsidRPr="00802953">
        <w:rPr>
          <w:rFonts w:ascii="Times New Roman" w:hAnsi="Times New Roman" w:cs="Times New Roman"/>
          <w:sz w:val="24"/>
          <w:szCs w:val="24"/>
        </w:rPr>
        <w:t>Temeljem dostavljenih informacija od strane Hrvatskog zavoda za javno zdravstvo (HZJZ)</w:t>
      </w:r>
      <w:r w:rsidR="00E42947">
        <w:rPr>
          <w:rFonts w:ascii="Times New Roman" w:hAnsi="Times New Roman" w:cs="Times New Roman"/>
          <w:sz w:val="24"/>
          <w:szCs w:val="24"/>
        </w:rPr>
        <w:t xml:space="preserve"> Odjel za GMO </w:t>
      </w:r>
      <w:r w:rsidRPr="00802953">
        <w:rPr>
          <w:rFonts w:ascii="Times New Roman" w:hAnsi="Times New Roman" w:cs="Times New Roman"/>
          <w:sz w:val="24"/>
          <w:szCs w:val="24"/>
        </w:rPr>
        <w:t xml:space="preserve">Uprave za </w:t>
      </w:r>
      <w:r w:rsidR="00686803">
        <w:rPr>
          <w:rFonts w:ascii="Times New Roman" w:hAnsi="Times New Roman" w:cs="Times New Roman"/>
          <w:sz w:val="24"/>
          <w:szCs w:val="24"/>
        </w:rPr>
        <w:t>sanitarnu inspekciju</w:t>
      </w:r>
      <w:r w:rsidRPr="00802953">
        <w:rPr>
          <w:rFonts w:ascii="Times New Roman" w:hAnsi="Times New Roman" w:cs="Times New Roman"/>
          <w:sz w:val="24"/>
          <w:szCs w:val="24"/>
        </w:rPr>
        <w:t xml:space="preserve"> Ministarstva zdrav</w:t>
      </w:r>
      <w:r w:rsidRPr="00802953">
        <w:rPr>
          <w:rFonts w:ascii="Times New Roman" w:hAnsi="Times New Roman" w:cs="Times New Roman"/>
          <w:color w:val="000000" w:themeColor="text1"/>
          <w:sz w:val="24"/>
          <w:szCs w:val="24"/>
        </w:rPr>
        <w:t>stva</w:t>
      </w:r>
      <w:r w:rsidRPr="00802953">
        <w:rPr>
          <w:rFonts w:ascii="Times New Roman" w:hAnsi="Times New Roman" w:cs="Times New Roman"/>
          <w:sz w:val="24"/>
          <w:szCs w:val="24"/>
        </w:rPr>
        <w:t xml:space="preserve"> (MIZ) nadležna uprava izrađuje godišnje izvješće o prisutnosti GMO-a u hrani biljnog i životinjskog podrijetla na tržištu Republike Hrvatske.</w:t>
      </w:r>
    </w:p>
    <w:p w:rsidR="00CE0DE8" w:rsidRDefault="00CE0DE8"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CE0DE8" w:rsidRPr="00802953" w:rsidRDefault="00CE0DE8" w:rsidP="00CE0DE8">
      <w:pPr>
        <w:pStyle w:val="Odlomakpopisa"/>
        <w:shd w:val="clear" w:color="auto" w:fill="FFFFFF" w:themeFill="background1"/>
        <w:spacing w:before="120" w:after="120" w:line="360" w:lineRule="auto"/>
        <w:ind w:left="0"/>
        <w:jc w:val="both"/>
        <w:rPr>
          <w:rFonts w:ascii="Times New Roman" w:hAnsi="Times New Roman" w:cs="Times New Roman"/>
          <w:sz w:val="24"/>
          <w:szCs w:val="24"/>
        </w:rPr>
      </w:pPr>
    </w:p>
    <w:p w:rsidR="008769C6" w:rsidRPr="00F4462F" w:rsidRDefault="00776CE4" w:rsidP="00CE0DE8">
      <w:pPr>
        <w:pStyle w:val="Naslov1"/>
        <w:spacing w:before="120" w:after="120" w:line="360" w:lineRule="auto"/>
        <w:rPr>
          <w:color w:val="748FBA"/>
        </w:rPr>
      </w:pPr>
      <w:bookmarkStart w:id="4" w:name="_Toc3809034"/>
      <w:r w:rsidRPr="00F4462F">
        <w:rPr>
          <w:color w:val="748FBA"/>
        </w:rPr>
        <w:t>PLAN PROGRAMA PRAĆENJA (MONITORINGA)</w:t>
      </w:r>
      <w:bookmarkEnd w:id="4"/>
    </w:p>
    <w:p w:rsidR="006616EB" w:rsidRPr="00041BBF" w:rsidRDefault="006616EB" w:rsidP="00CE0DE8">
      <w:pPr>
        <w:spacing w:before="120" w:after="120" w:line="360" w:lineRule="auto"/>
      </w:pPr>
    </w:p>
    <w:p w:rsidR="00B31170" w:rsidRDefault="00B31170" w:rsidP="00CE0DE8">
      <w:pPr>
        <w:spacing w:before="120" w:after="120" w:line="360" w:lineRule="auto"/>
        <w:jc w:val="both"/>
        <w:rPr>
          <w:rFonts w:ascii="Times New Roman" w:hAnsi="Times New Roman" w:cs="Times New Roman"/>
          <w:sz w:val="24"/>
          <w:szCs w:val="24"/>
        </w:rPr>
      </w:pPr>
      <w:r w:rsidRPr="00802953">
        <w:rPr>
          <w:rFonts w:ascii="Times New Roman" w:hAnsi="Times New Roman" w:cs="Times New Roman"/>
          <w:sz w:val="24"/>
          <w:szCs w:val="24"/>
        </w:rPr>
        <w:t xml:space="preserve">Planirano je da se </w:t>
      </w:r>
      <w:r w:rsidR="00E42947">
        <w:rPr>
          <w:rFonts w:ascii="Times New Roman" w:hAnsi="Times New Roman" w:cs="Times New Roman"/>
          <w:sz w:val="24"/>
          <w:szCs w:val="24"/>
        </w:rPr>
        <w:t xml:space="preserve">tijekom </w:t>
      </w:r>
      <w:r w:rsidR="00F16A60">
        <w:rPr>
          <w:rFonts w:ascii="Times New Roman" w:hAnsi="Times New Roman" w:cs="Times New Roman"/>
          <w:sz w:val="24"/>
          <w:szCs w:val="24"/>
        </w:rPr>
        <w:t>2018</w:t>
      </w:r>
      <w:r w:rsidR="00E42947">
        <w:rPr>
          <w:rFonts w:ascii="Times New Roman" w:hAnsi="Times New Roman" w:cs="Times New Roman"/>
          <w:sz w:val="24"/>
          <w:szCs w:val="24"/>
        </w:rPr>
        <w:t xml:space="preserve">. godine </w:t>
      </w:r>
      <w:proofErr w:type="spellStart"/>
      <w:r w:rsidR="00CE0DE8">
        <w:rPr>
          <w:rFonts w:ascii="Times New Roman" w:hAnsi="Times New Roman" w:cs="Times New Roman"/>
          <w:sz w:val="24"/>
          <w:szCs w:val="24"/>
        </w:rPr>
        <w:t>uzorku</w:t>
      </w:r>
      <w:r w:rsidR="00F16A60">
        <w:rPr>
          <w:rFonts w:ascii="Times New Roman" w:hAnsi="Times New Roman" w:cs="Times New Roman"/>
          <w:sz w:val="24"/>
          <w:szCs w:val="24"/>
        </w:rPr>
        <w:t>j</w:t>
      </w:r>
      <w:r w:rsidR="00CE0DE8">
        <w:rPr>
          <w:rFonts w:ascii="Times New Roman" w:hAnsi="Times New Roman" w:cs="Times New Roman"/>
          <w:sz w:val="24"/>
          <w:szCs w:val="24"/>
        </w:rPr>
        <w:t>e</w:t>
      </w:r>
      <w:proofErr w:type="spellEnd"/>
      <w:r w:rsidR="00CE0DE8">
        <w:rPr>
          <w:rFonts w:ascii="Times New Roman" w:hAnsi="Times New Roman" w:cs="Times New Roman"/>
          <w:sz w:val="24"/>
          <w:szCs w:val="24"/>
        </w:rPr>
        <w:t xml:space="preserve"> </w:t>
      </w:r>
      <w:r w:rsidR="0089527D" w:rsidRPr="00900DDD">
        <w:rPr>
          <w:rFonts w:ascii="Times New Roman" w:hAnsi="Times New Roman" w:cs="Times New Roman"/>
          <w:color w:val="000000" w:themeColor="text1"/>
          <w:sz w:val="24"/>
          <w:szCs w:val="24"/>
        </w:rPr>
        <w:t>132</w:t>
      </w:r>
      <w:r w:rsidR="0089527D">
        <w:rPr>
          <w:rFonts w:ascii="Times New Roman" w:hAnsi="Times New Roman" w:cs="Times New Roman"/>
          <w:sz w:val="24"/>
          <w:szCs w:val="24"/>
        </w:rPr>
        <w:t xml:space="preserve"> </w:t>
      </w:r>
      <w:r w:rsidR="00CE0DE8">
        <w:rPr>
          <w:rFonts w:ascii="Times New Roman" w:hAnsi="Times New Roman" w:cs="Times New Roman"/>
          <w:sz w:val="24"/>
          <w:szCs w:val="24"/>
        </w:rPr>
        <w:t>uzorka</w:t>
      </w:r>
      <w:r w:rsidR="007372AD">
        <w:rPr>
          <w:rFonts w:ascii="Times New Roman" w:hAnsi="Times New Roman" w:cs="Times New Roman"/>
          <w:sz w:val="24"/>
          <w:szCs w:val="24"/>
        </w:rPr>
        <w:t xml:space="preserve"> različitih kategorija hrane (</w:t>
      </w:r>
      <w:r w:rsidR="007372AD" w:rsidRPr="007372AD">
        <w:rPr>
          <w:rFonts w:ascii="Times New Roman" w:hAnsi="Times New Roman" w:cs="Times New Roman"/>
          <w:sz w:val="24"/>
          <w:szCs w:val="24"/>
        </w:rPr>
        <w:t xml:space="preserve">riža i proizvodi od riže, kukuruz i proizvodi od kukuruza, pšenica i proizvodi od pšenice, soja i proizvodi od soje, </w:t>
      </w:r>
      <w:proofErr w:type="spellStart"/>
      <w:r w:rsidR="007372AD" w:rsidRPr="007372AD">
        <w:rPr>
          <w:rFonts w:ascii="Times New Roman" w:hAnsi="Times New Roman" w:cs="Times New Roman"/>
          <w:sz w:val="24"/>
          <w:szCs w:val="24"/>
        </w:rPr>
        <w:t>obarena</w:t>
      </w:r>
      <w:proofErr w:type="spellEnd"/>
      <w:r w:rsidR="007372AD" w:rsidRPr="007372AD">
        <w:rPr>
          <w:rFonts w:ascii="Times New Roman" w:hAnsi="Times New Roman" w:cs="Times New Roman"/>
          <w:sz w:val="24"/>
          <w:szCs w:val="24"/>
        </w:rPr>
        <w:t xml:space="preserve"> kobasice, polutrajni mesni proizvodi, dodaci prehrani</w:t>
      </w:r>
      <w:r w:rsidR="0089527D">
        <w:rPr>
          <w:rFonts w:ascii="Times New Roman" w:hAnsi="Times New Roman" w:cs="Times New Roman"/>
          <w:sz w:val="24"/>
          <w:szCs w:val="24"/>
        </w:rPr>
        <w:t>, konditorski proizvodi</w:t>
      </w:r>
      <w:r w:rsidR="007372AD" w:rsidRPr="007372AD">
        <w:rPr>
          <w:rFonts w:ascii="Times New Roman" w:hAnsi="Times New Roman" w:cs="Times New Roman"/>
          <w:sz w:val="24"/>
          <w:szCs w:val="24"/>
        </w:rPr>
        <w:t xml:space="preserve"> i papaja) </w:t>
      </w:r>
      <w:r w:rsidR="00CE0DE8">
        <w:rPr>
          <w:rFonts w:ascii="Times New Roman" w:hAnsi="Times New Roman" w:cs="Times New Roman"/>
          <w:sz w:val="24"/>
          <w:szCs w:val="24"/>
        </w:rPr>
        <w:t xml:space="preserve"> </w:t>
      </w:r>
      <w:r w:rsidR="00DC311F" w:rsidRPr="00802953">
        <w:rPr>
          <w:rFonts w:ascii="Times New Roman" w:hAnsi="Times New Roman" w:cs="Times New Roman"/>
          <w:sz w:val="24"/>
          <w:szCs w:val="24"/>
        </w:rPr>
        <w:t xml:space="preserve">u </w:t>
      </w:r>
      <w:r w:rsidR="0089527D">
        <w:rPr>
          <w:rFonts w:ascii="Times New Roman" w:hAnsi="Times New Roman" w:cs="Times New Roman"/>
          <w:sz w:val="24"/>
          <w:szCs w:val="24"/>
        </w:rPr>
        <w:t>3</w:t>
      </w:r>
      <w:r w:rsidR="0089527D" w:rsidRPr="00802953">
        <w:rPr>
          <w:rFonts w:ascii="Times New Roman" w:hAnsi="Times New Roman" w:cs="Times New Roman"/>
          <w:sz w:val="24"/>
          <w:szCs w:val="24"/>
        </w:rPr>
        <w:t xml:space="preserve"> </w:t>
      </w:r>
      <w:r w:rsidR="00DC311F" w:rsidRPr="00802953">
        <w:rPr>
          <w:rFonts w:ascii="Times New Roman" w:hAnsi="Times New Roman" w:cs="Times New Roman"/>
          <w:sz w:val="24"/>
          <w:szCs w:val="24"/>
        </w:rPr>
        <w:t>faz</w:t>
      </w:r>
      <w:r w:rsidR="004F0D20" w:rsidRPr="00802953">
        <w:rPr>
          <w:rFonts w:ascii="Times New Roman" w:hAnsi="Times New Roman" w:cs="Times New Roman"/>
          <w:sz w:val="24"/>
          <w:szCs w:val="24"/>
        </w:rPr>
        <w:t>e</w:t>
      </w:r>
      <w:r w:rsidR="00DC311F" w:rsidRPr="00802953">
        <w:rPr>
          <w:rFonts w:ascii="Times New Roman" w:hAnsi="Times New Roman" w:cs="Times New Roman"/>
          <w:sz w:val="24"/>
          <w:szCs w:val="24"/>
        </w:rPr>
        <w:t xml:space="preserve"> </w:t>
      </w:r>
      <w:r w:rsidRPr="00802953">
        <w:rPr>
          <w:rFonts w:ascii="Times New Roman" w:hAnsi="Times New Roman" w:cs="Times New Roman"/>
          <w:sz w:val="24"/>
          <w:szCs w:val="24"/>
        </w:rPr>
        <w:t xml:space="preserve">u </w:t>
      </w:r>
      <w:r w:rsidR="004F0D20" w:rsidRPr="00802953">
        <w:rPr>
          <w:rFonts w:ascii="Times New Roman" w:hAnsi="Times New Roman" w:cs="Times New Roman"/>
          <w:sz w:val="24"/>
          <w:szCs w:val="24"/>
        </w:rPr>
        <w:t>različitim</w:t>
      </w:r>
      <w:r w:rsidRPr="00802953">
        <w:rPr>
          <w:rFonts w:ascii="Times New Roman" w:hAnsi="Times New Roman" w:cs="Times New Roman"/>
          <w:sz w:val="24"/>
          <w:szCs w:val="24"/>
        </w:rPr>
        <w:t xml:space="preserve"> gradov</w:t>
      </w:r>
      <w:r w:rsidR="004F0D20" w:rsidRPr="00802953">
        <w:rPr>
          <w:rFonts w:ascii="Times New Roman" w:hAnsi="Times New Roman" w:cs="Times New Roman"/>
          <w:sz w:val="24"/>
          <w:szCs w:val="24"/>
        </w:rPr>
        <w:t>ima</w:t>
      </w:r>
      <w:r w:rsidRPr="00802953">
        <w:rPr>
          <w:rFonts w:ascii="Times New Roman" w:hAnsi="Times New Roman" w:cs="Times New Roman"/>
          <w:sz w:val="24"/>
          <w:szCs w:val="24"/>
        </w:rPr>
        <w:t xml:space="preserve"> Republi</w:t>
      </w:r>
      <w:r w:rsidR="004F0D20" w:rsidRPr="00802953">
        <w:rPr>
          <w:rFonts w:ascii="Times New Roman" w:hAnsi="Times New Roman" w:cs="Times New Roman"/>
          <w:sz w:val="24"/>
          <w:szCs w:val="24"/>
        </w:rPr>
        <w:t>ke</w:t>
      </w:r>
      <w:r w:rsidRPr="00802953">
        <w:rPr>
          <w:rFonts w:ascii="Times New Roman" w:hAnsi="Times New Roman" w:cs="Times New Roman"/>
          <w:sz w:val="24"/>
          <w:szCs w:val="24"/>
        </w:rPr>
        <w:t xml:space="preserve"> Hrvatsk</w:t>
      </w:r>
      <w:r w:rsidR="004F0D20" w:rsidRPr="00802953">
        <w:rPr>
          <w:rFonts w:ascii="Times New Roman" w:hAnsi="Times New Roman" w:cs="Times New Roman"/>
          <w:sz w:val="24"/>
          <w:szCs w:val="24"/>
        </w:rPr>
        <w:t>e</w:t>
      </w:r>
      <w:r w:rsidRPr="00802953">
        <w:rPr>
          <w:rFonts w:ascii="Times New Roman" w:hAnsi="Times New Roman" w:cs="Times New Roman"/>
          <w:sz w:val="24"/>
          <w:szCs w:val="24"/>
        </w:rPr>
        <w:t xml:space="preserve"> </w:t>
      </w:r>
      <w:r w:rsidR="004F0D20" w:rsidRPr="00802953">
        <w:rPr>
          <w:rFonts w:ascii="Times New Roman" w:hAnsi="Times New Roman" w:cs="Times New Roman"/>
          <w:sz w:val="24"/>
          <w:szCs w:val="24"/>
        </w:rPr>
        <w:t>.</w:t>
      </w:r>
    </w:p>
    <w:p w:rsidR="00D53ED0" w:rsidRDefault="00D53ED0" w:rsidP="00CE0DE8">
      <w:pPr>
        <w:spacing w:before="120" w:after="120" w:line="360" w:lineRule="auto"/>
        <w:jc w:val="both"/>
        <w:rPr>
          <w:rFonts w:ascii="Times New Roman" w:hAnsi="Times New Roman" w:cs="Times New Roman"/>
          <w:sz w:val="24"/>
          <w:szCs w:val="24"/>
        </w:rPr>
      </w:pPr>
    </w:p>
    <w:p w:rsidR="00D53ED0" w:rsidRDefault="00D53ED0" w:rsidP="00CE0DE8">
      <w:pPr>
        <w:spacing w:before="120" w:after="120" w:line="360" w:lineRule="auto"/>
        <w:ind w:hanging="426"/>
        <w:jc w:val="both"/>
        <w:rPr>
          <w:rFonts w:ascii="Times New Roman" w:hAnsi="Times New Roman" w:cs="Times New Roman"/>
          <w:sz w:val="24"/>
          <w:szCs w:val="24"/>
        </w:rPr>
      </w:pPr>
      <w:r w:rsidRPr="00D53ED0">
        <w:rPr>
          <w:rFonts w:ascii="Times New Roman" w:hAnsi="Times New Roman" w:cs="Times New Roman"/>
          <w:sz w:val="24"/>
          <w:szCs w:val="24"/>
        </w:rPr>
        <w:t xml:space="preserve">Tablica </w:t>
      </w:r>
      <w:r>
        <w:rPr>
          <w:rFonts w:ascii="Times New Roman" w:hAnsi="Times New Roman" w:cs="Times New Roman"/>
          <w:sz w:val="24"/>
          <w:szCs w:val="24"/>
        </w:rPr>
        <w:t>1</w:t>
      </w:r>
      <w:r w:rsidRPr="00D53ED0">
        <w:rPr>
          <w:rFonts w:ascii="Times New Roman" w:hAnsi="Times New Roman" w:cs="Times New Roman"/>
          <w:sz w:val="24"/>
          <w:szCs w:val="24"/>
        </w:rPr>
        <w:t xml:space="preserve">. Broj analiziranih uzoraka </w:t>
      </w:r>
      <w:proofErr w:type="spellStart"/>
      <w:r w:rsidRPr="00D53ED0">
        <w:rPr>
          <w:rFonts w:ascii="Times New Roman" w:hAnsi="Times New Roman" w:cs="Times New Roman"/>
          <w:sz w:val="24"/>
          <w:szCs w:val="24"/>
        </w:rPr>
        <w:t>monitoringa</w:t>
      </w:r>
      <w:proofErr w:type="spellEnd"/>
      <w:r w:rsidRPr="00D53ED0">
        <w:rPr>
          <w:rFonts w:ascii="Times New Roman" w:hAnsi="Times New Roman" w:cs="Times New Roman"/>
          <w:sz w:val="24"/>
          <w:szCs w:val="24"/>
        </w:rPr>
        <w:t xml:space="preserve"> GM hrane </w:t>
      </w:r>
      <w:r>
        <w:rPr>
          <w:rFonts w:ascii="Times New Roman" w:hAnsi="Times New Roman" w:cs="Times New Roman"/>
          <w:sz w:val="24"/>
          <w:szCs w:val="24"/>
        </w:rPr>
        <w:t>po fazama</w:t>
      </w:r>
    </w:p>
    <w:p w:rsidR="007855D9" w:rsidRPr="00802953" w:rsidRDefault="007855D9" w:rsidP="00CE0DE8">
      <w:pPr>
        <w:spacing w:before="120" w:after="120" w:line="360" w:lineRule="auto"/>
        <w:ind w:hanging="426"/>
        <w:jc w:val="both"/>
        <w:rPr>
          <w:rFonts w:ascii="Times New Roman" w:hAnsi="Times New Roman" w:cs="Times New Roman"/>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693"/>
        <w:gridCol w:w="2693"/>
        <w:gridCol w:w="2693"/>
      </w:tblGrid>
      <w:tr w:rsidR="0089527D" w:rsidRPr="003E098D" w:rsidTr="002A713A">
        <w:tc>
          <w:tcPr>
            <w:tcW w:w="1101" w:type="dxa"/>
          </w:tcPr>
          <w:p w:rsidR="0089527D" w:rsidRPr="003E098D" w:rsidRDefault="0089527D" w:rsidP="00CE0DE8">
            <w:pPr>
              <w:spacing w:before="120" w:after="120" w:line="360" w:lineRule="auto"/>
              <w:jc w:val="both"/>
              <w:rPr>
                <w:rFonts w:ascii="Times New Roman" w:hAnsi="Times New Roman" w:cs="Times New Roman"/>
                <w:sz w:val="24"/>
                <w:szCs w:val="24"/>
              </w:rPr>
            </w:pPr>
          </w:p>
        </w:tc>
        <w:tc>
          <w:tcPr>
            <w:tcW w:w="2693" w:type="dxa"/>
            <w:shd w:val="clear" w:color="auto" w:fill="748FBA"/>
          </w:tcPr>
          <w:p w:rsidR="0089527D" w:rsidRPr="003E098D" w:rsidRDefault="0089527D" w:rsidP="00CE0DE8">
            <w:pPr>
              <w:spacing w:before="120" w:after="120" w:line="360" w:lineRule="auto"/>
              <w:jc w:val="center"/>
              <w:rPr>
                <w:rFonts w:ascii="Times New Roman" w:hAnsi="Times New Roman" w:cs="Times New Roman"/>
                <w:b/>
                <w:color w:val="FFFFFF" w:themeColor="background1"/>
                <w:sz w:val="24"/>
                <w:szCs w:val="24"/>
              </w:rPr>
            </w:pPr>
            <w:r w:rsidRPr="003E098D">
              <w:rPr>
                <w:rFonts w:ascii="Times New Roman" w:hAnsi="Times New Roman" w:cs="Times New Roman"/>
                <w:b/>
                <w:color w:val="FFFFFF" w:themeColor="background1"/>
                <w:sz w:val="24"/>
                <w:szCs w:val="24"/>
              </w:rPr>
              <w:t>I. faza</w:t>
            </w:r>
          </w:p>
          <w:p w:rsidR="0089527D" w:rsidRPr="003E098D" w:rsidRDefault="0089527D" w:rsidP="00900DDD">
            <w:pPr>
              <w:spacing w:before="120" w:after="120" w:line="360" w:lineRule="auto"/>
              <w:jc w:val="both"/>
              <w:rPr>
                <w:rFonts w:ascii="Times New Roman" w:hAnsi="Times New Roman" w:cs="Times New Roman"/>
                <w:color w:val="FFFFFF" w:themeColor="background1"/>
                <w:sz w:val="24"/>
                <w:szCs w:val="24"/>
              </w:rPr>
            </w:pPr>
            <w:r w:rsidRPr="003E098D">
              <w:rPr>
                <w:rFonts w:ascii="Times New Roman" w:hAnsi="Times New Roman" w:cs="Times New Roman"/>
                <w:color w:val="FFFFFF" w:themeColor="background1"/>
                <w:sz w:val="24"/>
                <w:szCs w:val="24"/>
              </w:rPr>
              <w:t>(</w:t>
            </w:r>
            <w:r w:rsidR="00900DDD">
              <w:rPr>
                <w:rFonts w:ascii="Times New Roman" w:hAnsi="Times New Roman" w:cs="Times New Roman"/>
                <w:color w:val="FFFFFF" w:themeColor="background1"/>
                <w:sz w:val="24"/>
                <w:szCs w:val="24"/>
              </w:rPr>
              <w:t xml:space="preserve">05.-09. </w:t>
            </w:r>
            <w:r w:rsidR="00900DDD" w:rsidRPr="00900DDD">
              <w:rPr>
                <w:rFonts w:ascii="Times New Roman" w:hAnsi="Times New Roman" w:cs="Times New Roman"/>
                <w:color w:val="FFFFFF" w:themeColor="background1"/>
                <w:sz w:val="24"/>
                <w:szCs w:val="24"/>
              </w:rPr>
              <w:t xml:space="preserve">ožujka </w:t>
            </w:r>
            <w:r w:rsidRPr="003E098D">
              <w:rPr>
                <w:rFonts w:ascii="Times New Roman" w:hAnsi="Times New Roman" w:cs="Times New Roman"/>
                <w:color w:val="FFFFFF" w:themeColor="background1"/>
                <w:sz w:val="24"/>
                <w:szCs w:val="24"/>
              </w:rPr>
              <w:t>)</w:t>
            </w:r>
          </w:p>
        </w:tc>
        <w:tc>
          <w:tcPr>
            <w:tcW w:w="2693" w:type="dxa"/>
            <w:shd w:val="clear" w:color="auto" w:fill="748FBA"/>
          </w:tcPr>
          <w:p w:rsidR="0089527D" w:rsidRPr="003E098D" w:rsidRDefault="0089527D" w:rsidP="00CE0DE8">
            <w:pPr>
              <w:spacing w:before="120" w:after="120" w:line="360" w:lineRule="auto"/>
              <w:jc w:val="center"/>
              <w:rPr>
                <w:rFonts w:ascii="Times New Roman" w:hAnsi="Times New Roman" w:cs="Times New Roman"/>
                <w:b/>
                <w:color w:val="FFFFFF" w:themeColor="background1"/>
                <w:sz w:val="24"/>
                <w:szCs w:val="24"/>
              </w:rPr>
            </w:pPr>
            <w:r w:rsidRPr="003E098D">
              <w:rPr>
                <w:rFonts w:ascii="Times New Roman" w:hAnsi="Times New Roman" w:cs="Times New Roman"/>
                <w:b/>
                <w:color w:val="FFFFFF" w:themeColor="background1"/>
                <w:sz w:val="24"/>
                <w:szCs w:val="24"/>
              </w:rPr>
              <w:t>II. faza</w:t>
            </w:r>
          </w:p>
          <w:p w:rsidR="0089527D" w:rsidRPr="003E098D" w:rsidRDefault="0089527D" w:rsidP="00CE0DE8">
            <w:pPr>
              <w:spacing w:before="120" w:after="120" w:line="360" w:lineRule="auto"/>
              <w:jc w:val="both"/>
              <w:rPr>
                <w:rFonts w:ascii="Times New Roman" w:hAnsi="Times New Roman" w:cs="Times New Roman"/>
                <w:color w:val="FFFFFF" w:themeColor="background1"/>
                <w:sz w:val="24"/>
                <w:szCs w:val="24"/>
              </w:rPr>
            </w:pPr>
            <w:r w:rsidRPr="003E098D">
              <w:rPr>
                <w:rFonts w:ascii="Times New Roman" w:hAnsi="Times New Roman" w:cs="Times New Roman"/>
                <w:color w:val="FFFFFF" w:themeColor="background1"/>
                <w:sz w:val="24"/>
                <w:szCs w:val="24"/>
              </w:rPr>
              <w:t>(</w:t>
            </w:r>
            <w:r w:rsidR="00900DDD" w:rsidRPr="00900DDD">
              <w:rPr>
                <w:rFonts w:ascii="Times New Roman" w:hAnsi="Times New Roman" w:cs="Times New Roman"/>
                <w:color w:val="FFFFFF" w:themeColor="background1"/>
                <w:sz w:val="24"/>
                <w:szCs w:val="24"/>
              </w:rPr>
              <w:t>09.-13. travnja</w:t>
            </w:r>
            <w:r w:rsidRPr="003E098D">
              <w:rPr>
                <w:rFonts w:ascii="Times New Roman" w:hAnsi="Times New Roman" w:cs="Times New Roman"/>
                <w:color w:val="FFFFFF" w:themeColor="background1"/>
                <w:sz w:val="24"/>
                <w:szCs w:val="24"/>
              </w:rPr>
              <w:t>)</w:t>
            </w:r>
          </w:p>
        </w:tc>
        <w:tc>
          <w:tcPr>
            <w:tcW w:w="2693" w:type="dxa"/>
            <w:shd w:val="clear" w:color="auto" w:fill="748FBA"/>
          </w:tcPr>
          <w:p w:rsidR="0089527D" w:rsidRPr="003E098D" w:rsidRDefault="0089527D" w:rsidP="00CE0DE8">
            <w:pPr>
              <w:spacing w:before="120" w:after="120" w:line="360" w:lineRule="auto"/>
              <w:jc w:val="center"/>
              <w:rPr>
                <w:rFonts w:ascii="Times New Roman" w:hAnsi="Times New Roman" w:cs="Times New Roman"/>
                <w:b/>
                <w:color w:val="FFFFFF" w:themeColor="background1"/>
                <w:sz w:val="24"/>
                <w:szCs w:val="24"/>
              </w:rPr>
            </w:pPr>
            <w:r w:rsidRPr="003E098D">
              <w:rPr>
                <w:rFonts w:ascii="Times New Roman" w:hAnsi="Times New Roman" w:cs="Times New Roman"/>
                <w:b/>
                <w:color w:val="FFFFFF" w:themeColor="background1"/>
                <w:sz w:val="24"/>
                <w:szCs w:val="24"/>
              </w:rPr>
              <w:t>III. faza</w:t>
            </w:r>
          </w:p>
          <w:p w:rsidR="0089527D" w:rsidRPr="003E098D" w:rsidRDefault="0089527D" w:rsidP="00CE0DE8">
            <w:pPr>
              <w:spacing w:before="120" w:after="120" w:line="360" w:lineRule="auto"/>
              <w:jc w:val="both"/>
              <w:rPr>
                <w:rFonts w:ascii="Times New Roman" w:hAnsi="Times New Roman" w:cs="Times New Roman"/>
                <w:color w:val="FFFFFF" w:themeColor="background1"/>
                <w:sz w:val="24"/>
                <w:szCs w:val="24"/>
              </w:rPr>
            </w:pPr>
            <w:r w:rsidRPr="003E098D">
              <w:rPr>
                <w:rFonts w:ascii="Times New Roman" w:hAnsi="Times New Roman" w:cs="Times New Roman"/>
                <w:color w:val="FFFFFF" w:themeColor="background1"/>
                <w:sz w:val="24"/>
                <w:szCs w:val="24"/>
              </w:rPr>
              <w:t>(</w:t>
            </w:r>
            <w:r w:rsidR="00900DDD" w:rsidRPr="00900DDD">
              <w:rPr>
                <w:rFonts w:ascii="Times New Roman" w:hAnsi="Times New Roman" w:cs="Times New Roman"/>
                <w:color w:val="FFFFFF" w:themeColor="background1"/>
                <w:sz w:val="24"/>
                <w:szCs w:val="24"/>
              </w:rPr>
              <w:t>21.-25. svibnja</w:t>
            </w:r>
            <w:r w:rsidRPr="003E098D">
              <w:rPr>
                <w:rFonts w:ascii="Times New Roman" w:hAnsi="Times New Roman" w:cs="Times New Roman"/>
                <w:color w:val="FFFFFF" w:themeColor="background1"/>
                <w:sz w:val="24"/>
                <w:szCs w:val="24"/>
              </w:rPr>
              <w:t>)</w:t>
            </w:r>
          </w:p>
        </w:tc>
      </w:tr>
      <w:tr w:rsidR="0089527D" w:rsidRPr="003E098D" w:rsidTr="002A713A">
        <w:tc>
          <w:tcPr>
            <w:tcW w:w="1101" w:type="dxa"/>
            <w:shd w:val="clear" w:color="auto" w:fill="CCD6E6"/>
            <w:vAlign w:val="center"/>
          </w:tcPr>
          <w:p w:rsidR="0089527D" w:rsidRPr="003E098D" w:rsidRDefault="0089527D" w:rsidP="00CE0DE8">
            <w:pPr>
              <w:spacing w:before="120" w:after="120" w:line="360" w:lineRule="auto"/>
              <w:jc w:val="center"/>
              <w:rPr>
                <w:rFonts w:ascii="Times New Roman" w:hAnsi="Times New Roman" w:cs="Times New Roman"/>
                <w:b/>
                <w:color w:val="000000" w:themeColor="text1"/>
                <w:sz w:val="24"/>
                <w:szCs w:val="24"/>
              </w:rPr>
            </w:pPr>
          </w:p>
          <w:p w:rsidR="0089527D" w:rsidRPr="003E098D" w:rsidRDefault="0089527D" w:rsidP="00CE0DE8">
            <w:pPr>
              <w:spacing w:before="120" w:after="120" w:line="360" w:lineRule="auto"/>
              <w:jc w:val="center"/>
              <w:rPr>
                <w:rFonts w:ascii="Times New Roman" w:hAnsi="Times New Roman" w:cs="Times New Roman"/>
                <w:b/>
                <w:color w:val="000000" w:themeColor="text1"/>
                <w:sz w:val="24"/>
                <w:szCs w:val="24"/>
              </w:rPr>
            </w:pPr>
            <w:r w:rsidRPr="003E098D">
              <w:rPr>
                <w:rFonts w:ascii="Times New Roman" w:hAnsi="Times New Roman" w:cs="Times New Roman"/>
                <w:b/>
                <w:color w:val="000000" w:themeColor="text1"/>
                <w:sz w:val="24"/>
                <w:szCs w:val="24"/>
              </w:rPr>
              <w:t>Ukupno</w:t>
            </w:r>
          </w:p>
          <w:p w:rsidR="0089527D" w:rsidRPr="003E098D" w:rsidRDefault="0089527D" w:rsidP="00CE0DE8">
            <w:pPr>
              <w:spacing w:before="120" w:after="120" w:line="360" w:lineRule="auto"/>
              <w:jc w:val="center"/>
              <w:rPr>
                <w:rFonts w:ascii="Times New Roman" w:hAnsi="Times New Roman" w:cs="Times New Roman"/>
                <w:b/>
                <w:color w:val="000000" w:themeColor="text1"/>
                <w:sz w:val="24"/>
                <w:szCs w:val="24"/>
              </w:rPr>
            </w:pPr>
          </w:p>
        </w:tc>
        <w:tc>
          <w:tcPr>
            <w:tcW w:w="2693" w:type="dxa"/>
            <w:shd w:val="clear" w:color="auto" w:fill="CCD6E6"/>
            <w:vAlign w:val="center"/>
          </w:tcPr>
          <w:p w:rsidR="0089527D" w:rsidRPr="003E098D" w:rsidRDefault="0089527D" w:rsidP="00CE0DE8">
            <w:pPr>
              <w:spacing w:before="120" w:after="12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w:t>
            </w:r>
          </w:p>
        </w:tc>
        <w:tc>
          <w:tcPr>
            <w:tcW w:w="2693" w:type="dxa"/>
            <w:shd w:val="clear" w:color="auto" w:fill="CCD6E6"/>
            <w:vAlign w:val="center"/>
          </w:tcPr>
          <w:p w:rsidR="0089527D" w:rsidRPr="003E098D" w:rsidRDefault="0089527D" w:rsidP="00CE0DE8">
            <w:pPr>
              <w:spacing w:before="120" w:after="12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w:t>
            </w:r>
          </w:p>
        </w:tc>
        <w:tc>
          <w:tcPr>
            <w:tcW w:w="2693" w:type="dxa"/>
            <w:shd w:val="clear" w:color="auto" w:fill="CCD6E6"/>
            <w:vAlign w:val="center"/>
          </w:tcPr>
          <w:p w:rsidR="0089527D" w:rsidRPr="003E098D" w:rsidRDefault="0089527D" w:rsidP="00CE0DE8">
            <w:pPr>
              <w:spacing w:before="120" w:after="12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44</w:t>
            </w:r>
          </w:p>
        </w:tc>
      </w:tr>
    </w:tbl>
    <w:p w:rsidR="00CE0DE8" w:rsidRDefault="00CE0DE8" w:rsidP="00CE0DE8">
      <w:pPr>
        <w:spacing w:before="120" w:after="120" w:line="360" w:lineRule="auto"/>
        <w:jc w:val="both"/>
        <w:rPr>
          <w:rFonts w:ascii="Times New Roman" w:hAnsi="Times New Roman" w:cs="Times New Roman"/>
          <w:sz w:val="24"/>
          <w:szCs w:val="24"/>
        </w:rPr>
      </w:pPr>
    </w:p>
    <w:p w:rsidR="00B31170" w:rsidRPr="00776CE4" w:rsidRDefault="00776CE4" w:rsidP="00CE0DE8">
      <w:pPr>
        <w:pStyle w:val="Naslov1"/>
        <w:spacing w:before="120" w:after="120" w:line="360" w:lineRule="auto"/>
      </w:pPr>
      <w:bookmarkStart w:id="5" w:name="_Toc3809035"/>
      <w:r w:rsidRPr="00776CE4">
        <w:rPr>
          <w:rFonts w:ascii="Times New Roman" w:hAnsi="Times New Roman"/>
          <w:color w:val="748FBA"/>
        </w:rPr>
        <w:t>PROVEDBA NACIONALNOG PROGRAMA PRAĆENJA (MONITORINGA)</w:t>
      </w:r>
      <w:bookmarkEnd w:id="5"/>
    </w:p>
    <w:p w:rsidR="00B029EF" w:rsidRPr="00041BBF" w:rsidRDefault="00B029EF" w:rsidP="00CE0DE8">
      <w:pPr>
        <w:spacing w:before="120" w:after="120" w:line="360" w:lineRule="auto"/>
      </w:pPr>
    </w:p>
    <w:p w:rsidR="00686A23" w:rsidRPr="007847A4" w:rsidRDefault="00686A23" w:rsidP="00CE0DE8">
      <w:pPr>
        <w:spacing w:before="120" w:after="120" w:line="360" w:lineRule="auto"/>
        <w:rPr>
          <w:rFonts w:ascii="Times New Roman" w:hAnsi="Times New Roman" w:cs="Times New Roman"/>
          <w:color w:val="748FBA"/>
          <w:sz w:val="28"/>
          <w:szCs w:val="24"/>
          <w:u w:val="single"/>
        </w:rPr>
      </w:pPr>
      <w:r w:rsidRPr="007847A4">
        <w:rPr>
          <w:rFonts w:ascii="Times New Roman" w:hAnsi="Times New Roman" w:cs="Times New Roman"/>
          <w:color w:val="748FBA"/>
          <w:sz w:val="28"/>
          <w:szCs w:val="24"/>
          <w:u w:val="single"/>
        </w:rPr>
        <w:t>Uzorkovanje</w:t>
      </w:r>
    </w:p>
    <w:p w:rsidR="00686A23" w:rsidRPr="007847A4" w:rsidRDefault="00686A23" w:rsidP="00CE0DE8">
      <w:pPr>
        <w:pStyle w:val="Podnoje"/>
        <w:spacing w:before="120" w:after="120" w:line="360" w:lineRule="auto"/>
        <w:jc w:val="both"/>
        <w:rPr>
          <w:rFonts w:ascii="Times New Roman" w:hAnsi="Times New Roman" w:cs="Times New Roman"/>
          <w:color w:val="748FBA"/>
          <w:sz w:val="24"/>
          <w:szCs w:val="24"/>
        </w:rPr>
      </w:pPr>
      <w:r w:rsidRPr="007847A4">
        <w:rPr>
          <w:rFonts w:ascii="Times New Roman" w:hAnsi="Times New Roman" w:cs="Times New Roman"/>
          <w:sz w:val="24"/>
          <w:szCs w:val="24"/>
        </w:rPr>
        <w:t>Uzorkovanje su proveli sanitarni inspektori sukladno načelima i metodama uzorkovanja propisanih u članku</w:t>
      </w:r>
      <w:r w:rsidR="00932C22" w:rsidRPr="007847A4">
        <w:rPr>
          <w:rFonts w:ascii="Times New Roman" w:hAnsi="Times New Roman" w:cs="Times New Roman"/>
          <w:sz w:val="24"/>
          <w:szCs w:val="24"/>
        </w:rPr>
        <w:t xml:space="preserve"> 17.</w:t>
      </w:r>
      <w:r w:rsidRPr="007847A4">
        <w:rPr>
          <w:rFonts w:ascii="Times New Roman" w:hAnsi="Times New Roman" w:cs="Times New Roman"/>
          <w:sz w:val="24"/>
          <w:szCs w:val="24"/>
        </w:rPr>
        <w:t xml:space="preserve"> </w:t>
      </w:r>
      <w:r w:rsidRPr="007847A4">
        <w:rPr>
          <w:rFonts w:ascii="Times New Roman" w:eastAsia="Calibri" w:hAnsi="Times New Roman" w:cs="Times New Roman"/>
          <w:sz w:val="24"/>
          <w:szCs w:val="24"/>
        </w:rPr>
        <w:t>Zakon</w:t>
      </w:r>
      <w:r w:rsidR="004A1A1A" w:rsidRPr="007847A4">
        <w:rPr>
          <w:rFonts w:ascii="Times New Roman" w:eastAsia="Calibri" w:hAnsi="Times New Roman" w:cs="Times New Roman"/>
          <w:sz w:val="24"/>
          <w:szCs w:val="24"/>
        </w:rPr>
        <w:t>a</w:t>
      </w:r>
      <w:r w:rsidRPr="007847A4">
        <w:rPr>
          <w:rFonts w:ascii="Times New Roman" w:eastAsia="Calibri" w:hAnsi="Times New Roman" w:cs="Times New Roman"/>
          <w:sz w:val="24"/>
          <w:szCs w:val="24"/>
        </w:rPr>
        <w:t xml:space="preserve"> o službenim kontrolama koje se provode sukladno propisima o hrani, hrani za životinje, o zdravlju i dobrobiti životinja </w:t>
      </w:r>
      <w:r w:rsidR="00932C22" w:rsidRPr="007847A4">
        <w:rPr>
          <w:rFonts w:ascii="Times New Roman" w:eastAsia="Calibri" w:hAnsi="Times New Roman" w:cs="Times New Roman"/>
          <w:color w:val="748FBA"/>
          <w:sz w:val="24"/>
          <w:szCs w:val="24"/>
        </w:rPr>
        <w:t>(»Narodne novine« broj</w:t>
      </w:r>
      <w:r w:rsidRPr="007847A4">
        <w:rPr>
          <w:rFonts w:ascii="Times New Roman" w:eastAsia="Calibri" w:hAnsi="Times New Roman" w:cs="Times New Roman"/>
          <w:color w:val="748FBA"/>
          <w:sz w:val="24"/>
          <w:szCs w:val="24"/>
        </w:rPr>
        <w:t xml:space="preserve"> </w:t>
      </w:r>
      <w:hyperlink r:id="rId12" w:history="1">
        <w:r w:rsidRPr="00995064">
          <w:rPr>
            <w:rFonts w:ascii="Times New Roman" w:eastAsia="Calibri" w:hAnsi="Times New Roman" w:cs="Times New Roman"/>
            <w:color w:val="748FBA"/>
            <w:sz w:val="24"/>
            <w:szCs w:val="24"/>
          </w:rPr>
          <w:t>81/13</w:t>
        </w:r>
      </w:hyperlink>
      <w:r w:rsidRPr="000916F5">
        <w:rPr>
          <w:rFonts w:ascii="Times New Roman" w:eastAsia="Calibri" w:hAnsi="Times New Roman" w:cs="Times New Roman"/>
          <w:color w:val="748FBA"/>
          <w:sz w:val="24"/>
          <w:szCs w:val="24"/>
        </w:rPr>
        <w:t xml:space="preserve">, </w:t>
      </w:r>
      <w:hyperlink r:id="rId13" w:history="1">
        <w:r w:rsidRPr="00995064">
          <w:rPr>
            <w:rFonts w:ascii="Times New Roman" w:eastAsia="Calibri" w:hAnsi="Times New Roman" w:cs="Times New Roman"/>
            <w:color w:val="748FBA"/>
            <w:sz w:val="24"/>
            <w:szCs w:val="24"/>
          </w:rPr>
          <w:t>14/14</w:t>
        </w:r>
      </w:hyperlink>
      <w:r w:rsidR="00932C22" w:rsidRPr="000916F5">
        <w:rPr>
          <w:rFonts w:ascii="Times New Roman" w:eastAsia="Calibri" w:hAnsi="Times New Roman" w:cs="Times New Roman"/>
          <w:color w:val="748FBA"/>
          <w:sz w:val="24"/>
          <w:szCs w:val="24"/>
        </w:rPr>
        <w:t xml:space="preserve"> i</w:t>
      </w:r>
      <w:r w:rsidRPr="000916F5">
        <w:rPr>
          <w:rFonts w:ascii="Times New Roman" w:eastAsia="Calibri" w:hAnsi="Times New Roman" w:cs="Times New Roman"/>
          <w:color w:val="748FBA"/>
          <w:sz w:val="24"/>
          <w:szCs w:val="24"/>
        </w:rPr>
        <w:t xml:space="preserve"> </w:t>
      </w:r>
      <w:hyperlink r:id="rId14" w:history="1">
        <w:r w:rsidRPr="00995064">
          <w:rPr>
            <w:rFonts w:ascii="Times New Roman" w:eastAsia="Calibri" w:hAnsi="Times New Roman" w:cs="Times New Roman"/>
            <w:color w:val="748FBA"/>
            <w:sz w:val="24"/>
            <w:szCs w:val="24"/>
          </w:rPr>
          <w:t>56/15</w:t>
        </w:r>
      </w:hyperlink>
      <w:r w:rsidR="00932C22" w:rsidRPr="007847A4">
        <w:rPr>
          <w:rFonts w:ascii="Times New Roman" w:hAnsi="Times New Roman" w:cs="Times New Roman"/>
          <w:color w:val="748FBA"/>
          <w:sz w:val="24"/>
          <w:szCs w:val="24"/>
        </w:rPr>
        <w:t>)</w:t>
      </w:r>
    </w:p>
    <w:p w:rsidR="00686A23" w:rsidRPr="007847A4" w:rsidRDefault="00686A23" w:rsidP="00CE0DE8">
      <w:pPr>
        <w:pStyle w:val="Podnoje"/>
        <w:spacing w:before="120" w:after="120" w:line="360" w:lineRule="auto"/>
        <w:jc w:val="both"/>
        <w:rPr>
          <w:rFonts w:ascii="Times New Roman" w:eastAsia="Calibri" w:hAnsi="Times New Roman" w:cs="Times New Roman"/>
          <w:sz w:val="24"/>
          <w:szCs w:val="24"/>
        </w:rPr>
      </w:pPr>
    </w:p>
    <w:p w:rsidR="00686A23" w:rsidRPr="007847A4" w:rsidRDefault="00686A23" w:rsidP="00CE0DE8">
      <w:pPr>
        <w:spacing w:before="120" w:after="120" w:line="360" w:lineRule="auto"/>
        <w:jc w:val="both"/>
        <w:rPr>
          <w:rFonts w:ascii="Times New Roman" w:hAnsi="Times New Roman" w:cs="Times New Roman"/>
          <w:sz w:val="24"/>
        </w:rPr>
      </w:pPr>
      <w:r w:rsidRPr="007847A4">
        <w:rPr>
          <w:rFonts w:ascii="Times New Roman" w:hAnsi="Times New Roman" w:cs="Times New Roman"/>
          <w:sz w:val="24"/>
        </w:rPr>
        <w:t>Pri uzorkovanju korišten</w:t>
      </w:r>
      <w:r w:rsidR="00D53ED0">
        <w:rPr>
          <w:rFonts w:ascii="Times New Roman" w:hAnsi="Times New Roman" w:cs="Times New Roman"/>
          <w:sz w:val="24"/>
        </w:rPr>
        <w:t>a</w:t>
      </w:r>
      <w:r w:rsidRPr="007847A4">
        <w:rPr>
          <w:rFonts w:ascii="Times New Roman" w:hAnsi="Times New Roman" w:cs="Times New Roman"/>
          <w:sz w:val="24"/>
        </w:rPr>
        <w:t xml:space="preserve"> je </w:t>
      </w:r>
      <w:r w:rsidR="00C1611E" w:rsidRPr="007847A4">
        <w:rPr>
          <w:rFonts w:ascii="Times New Roman" w:hAnsi="Times New Roman" w:cs="Times New Roman"/>
          <w:sz w:val="24"/>
        </w:rPr>
        <w:t>aplikacija LIMS.</w:t>
      </w:r>
    </w:p>
    <w:p w:rsidR="00686A23" w:rsidRDefault="00686A23" w:rsidP="00CE0DE8">
      <w:pPr>
        <w:spacing w:before="120" w:after="120" w:line="360" w:lineRule="auto"/>
        <w:jc w:val="both"/>
        <w:rPr>
          <w:rFonts w:ascii="Times New Roman" w:hAnsi="Times New Roman" w:cs="Times New Roman"/>
        </w:rPr>
      </w:pPr>
    </w:p>
    <w:p w:rsidR="004A1A1A" w:rsidRPr="007847A4" w:rsidRDefault="00686A23" w:rsidP="00CE0DE8">
      <w:pPr>
        <w:spacing w:before="120" w:after="120" w:line="360" w:lineRule="auto"/>
        <w:rPr>
          <w:rFonts w:ascii="Times New Roman" w:hAnsi="Times New Roman" w:cs="Times New Roman"/>
          <w:sz w:val="24"/>
          <w:szCs w:val="24"/>
        </w:rPr>
      </w:pPr>
      <w:r w:rsidRPr="007847A4">
        <w:rPr>
          <w:rFonts w:ascii="Times New Roman" w:hAnsi="Times New Roman" w:cs="Times New Roman"/>
          <w:sz w:val="24"/>
          <w:szCs w:val="24"/>
        </w:rPr>
        <w:t xml:space="preserve">Uzorkovanje je provedeno u </w:t>
      </w:r>
      <w:r w:rsidR="002F5D37">
        <w:rPr>
          <w:rFonts w:ascii="Times New Roman" w:hAnsi="Times New Roman" w:cs="Times New Roman"/>
          <w:sz w:val="24"/>
          <w:szCs w:val="24"/>
        </w:rPr>
        <w:t>3</w:t>
      </w:r>
      <w:r w:rsidR="002F5D37" w:rsidRPr="007847A4">
        <w:rPr>
          <w:rFonts w:ascii="Times New Roman" w:hAnsi="Times New Roman" w:cs="Times New Roman"/>
          <w:sz w:val="24"/>
          <w:szCs w:val="24"/>
        </w:rPr>
        <w:t xml:space="preserve"> </w:t>
      </w:r>
      <w:r w:rsidRPr="007847A4">
        <w:rPr>
          <w:rFonts w:ascii="Times New Roman" w:hAnsi="Times New Roman" w:cs="Times New Roman"/>
          <w:sz w:val="24"/>
          <w:szCs w:val="24"/>
        </w:rPr>
        <w:t xml:space="preserve">faze u sljedećim razdobljima: </w:t>
      </w:r>
    </w:p>
    <w:p w:rsidR="002F5D37" w:rsidRPr="002F5D37" w:rsidRDefault="002F5D37" w:rsidP="002F5D37">
      <w:pPr>
        <w:spacing w:before="120" w:after="120" w:line="360" w:lineRule="auto"/>
        <w:rPr>
          <w:rFonts w:ascii="Times New Roman" w:hAnsi="Times New Roman" w:cs="Times New Roman"/>
          <w:sz w:val="24"/>
          <w:szCs w:val="24"/>
        </w:rPr>
      </w:pPr>
      <w:r w:rsidRPr="002F5D37">
        <w:rPr>
          <w:rFonts w:ascii="Times New Roman" w:hAnsi="Times New Roman" w:cs="Times New Roman"/>
          <w:sz w:val="24"/>
          <w:szCs w:val="24"/>
        </w:rPr>
        <w:t>Uzorkovanje će se provesti u tri faze:</w:t>
      </w:r>
    </w:p>
    <w:p w:rsidR="002F5D37" w:rsidRPr="002F5D37" w:rsidRDefault="002F5D37" w:rsidP="002F5D37">
      <w:pPr>
        <w:spacing w:before="120" w:after="120" w:line="360" w:lineRule="auto"/>
        <w:rPr>
          <w:rFonts w:ascii="Times New Roman" w:hAnsi="Times New Roman" w:cs="Times New Roman"/>
          <w:sz w:val="24"/>
          <w:szCs w:val="24"/>
        </w:rPr>
      </w:pPr>
      <w:r w:rsidRPr="002F5D37">
        <w:rPr>
          <w:rFonts w:ascii="Times New Roman" w:hAnsi="Times New Roman" w:cs="Times New Roman"/>
          <w:sz w:val="24"/>
          <w:szCs w:val="24"/>
        </w:rPr>
        <w:t>1. faza - 05.-09. ožujka  2018.</w:t>
      </w:r>
    </w:p>
    <w:p w:rsidR="002F5D37" w:rsidRPr="002F5D37" w:rsidRDefault="002F5D37" w:rsidP="002F5D37">
      <w:pPr>
        <w:spacing w:before="120" w:after="120" w:line="360" w:lineRule="auto"/>
        <w:rPr>
          <w:rFonts w:ascii="Times New Roman" w:hAnsi="Times New Roman" w:cs="Times New Roman"/>
          <w:sz w:val="24"/>
          <w:szCs w:val="24"/>
        </w:rPr>
      </w:pPr>
      <w:r w:rsidRPr="002F5D37">
        <w:rPr>
          <w:rFonts w:ascii="Times New Roman" w:hAnsi="Times New Roman" w:cs="Times New Roman"/>
          <w:sz w:val="24"/>
          <w:szCs w:val="24"/>
        </w:rPr>
        <w:t xml:space="preserve">2. faza- 09.-13. travnja 2018. </w:t>
      </w:r>
    </w:p>
    <w:p w:rsidR="002F5D37" w:rsidRDefault="002F5D37" w:rsidP="00CE0DE8">
      <w:pPr>
        <w:spacing w:before="120" w:after="120" w:line="360" w:lineRule="auto"/>
        <w:rPr>
          <w:rFonts w:ascii="Times New Roman" w:hAnsi="Times New Roman" w:cs="Times New Roman"/>
          <w:sz w:val="24"/>
          <w:szCs w:val="24"/>
        </w:rPr>
      </w:pPr>
      <w:r w:rsidRPr="002F5D37">
        <w:rPr>
          <w:rFonts w:ascii="Times New Roman" w:hAnsi="Times New Roman" w:cs="Times New Roman"/>
          <w:sz w:val="24"/>
          <w:szCs w:val="24"/>
        </w:rPr>
        <w:t>3. faza-21.-25. svibnja 2018.</w:t>
      </w:r>
    </w:p>
    <w:p w:rsidR="007F5B46" w:rsidRPr="007847A4" w:rsidRDefault="007F5B46" w:rsidP="00CE0DE8">
      <w:pPr>
        <w:spacing w:before="120" w:after="120" w:line="360" w:lineRule="auto"/>
        <w:rPr>
          <w:rFonts w:ascii="Times New Roman" w:hAnsi="Times New Roman" w:cs="Times New Roman"/>
          <w:sz w:val="24"/>
          <w:szCs w:val="24"/>
        </w:rPr>
      </w:pPr>
    </w:p>
    <w:p w:rsidR="00686A23" w:rsidRDefault="000A7CD1" w:rsidP="00CE0D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Tijekom </w:t>
      </w:r>
      <w:r w:rsidR="002F5D37">
        <w:rPr>
          <w:rFonts w:ascii="Times New Roman" w:hAnsi="Times New Roman" w:cs="Times New Roman"/>
          <w:sz w:val="24"/>
          <w:szCs w:val="24"/>
        </w:rPr>
        <w:t xml:space="preserve">tri </w:t>
      </w:r>
      <w:r>
        <w:rPr>
          <w:rFonts w:ascii="Times New Roman" w:hAnsi="Times New Roman" w:cs="Times New Roman"/>
          <w:sz w:val="24"/>
          <w:szCs w:val="24"/>
        </w:rPr>
        <w:t>faz</w:t>
      </w:r>
      <w:r w:rsidR="002F5D37">
        <w:rPr>
          <w:rFonts w:ascii="Times New Roman" w:hAnsi="Times New Roman" w:cs="Times New Roman"/>
          <w:sz w:val="24"/>
          <w:szCs w:val="24"/>
        </w:rPr>
        <w:t>e</w:t>
      </w:r>
      <w:r>
        <w:rPr>
          <w:rFonts w:ascii="Times New Roman" w:hAnsi="Times New Roman" w:cs="Times New Roman"/>
          <w:sz w:val="24"/>
          <w:szCs w:val="24"/>
        </w:rPr>
        <w:t xml:space="preserve"> </w:t>
      </w:r>
      <w:proofErr w:type="spellStart"/>
      <w:r>
        <w:rPr>
          <w:rFonts w:ascii="Times New Roman" w:hAnsi="Times New Roman" w:cs="Times New Roman"/>
          <w:sz w:val="24"/>
          <w:szCs w:val="24"/>
        </w:rPr>
        <w:t>Monitoringa</w:t>
      </w:r>
      <w:proofErr w:type="spellEnd"/>
      <w:r>
        <w:rPr>
          <w:rFonts w:ascii="Times New Roman" w:hAnsi="Times New Roman" w:cs="Times New Roman"/>
          <w:sz w:val="24"/>
          <w:szCs w:val="24"/>
        </w:rPr>
        <w:t xml:space="preserve"> GMO-a uzorkovano je i dostavljeno u </w:t>
      </w:r>
      <w:r w:rsidR="00686A23" w:rsidRPr="007847A4">
        <w:rPr>
          <w:rFonts w:ascii="Times New Roman" w:hAnsi="Times New Roman" w:cs="Times New Roman"/>
          <w:sz w:val="24"/>
          <w:szCs w:val="24"/>
        </w:rPr>
        <w:t xml:space="preserve">laboratorij </w:t>
      </w:r>
      <w:r w:rsidR="00900DDD" w:rsidRPr="002A713A">
        <w:rPr>
          <w:rFonts w:ascii="Times New Roman" w:hAnsi="Times New Roman" w:cs="Times New Roman"/>
          <w:b/>
          <w:color w:val="000000" w:themeColor="text1"/>
          <w:sz w:val="24"/>
          <w:szCs w:val="24"/>
        </w:rPr>
        <w:t>132</w:t>
      </w:r>
      <w:r w:rsidR="00900DDD" w:rsidRPr="007847A4">
        <w:rPr>
          <w:rFonts w:ascii="Times New Roman" w:hAnsi="Times New Roman" w:cs="Times New Roman"/>
          <w:sz w:val="24"/>
          <w:szCs w:val="24"/>
        </w:rPr>
        <w:t xml:space="preserve"> </w:t>
      </w:r>
      <w:r w:rsidR="00686A23" w:rsidRPr="007847A4">
        <w:rPr>
          <w:rFonts w:ascii="Times New Roman" w:hAnsi="Times New Roman" w:cs="Times New Roman"/>
          <w:sz w:val="24"/>
          <w:szCs w:val="24"/>
        </w:rPr>
        <w:t>uzoraka</w:t>
      </w:r>
      <w:r>
        <w:rPr>
          <w:rFonts w:ascii="Times New Roman" w:hAnsi="Times New Roman" w:cs="Times New Roman"/>
          <w:sz w:val="24"/>
          <w:szCs w:val="24"/>
        </w:rPr>
        <w:t xml:space="preserve"> hrane</w:t>
      </w:r>
      <w:r w:rsidR="003423D6" w:rsidRPr="007847A4">
        <w:rPr>
          <w:rFonts w:ascii="Times New Roman" w:hAnsi="Times New Roman" w:cs="Times New Roman"/>
          <w:sz w:val="24"/>
          <w:szCs w:val="24"/>
        </w:rPr>
        <w:t xml:space="preserve">. </w:t>
      </w:r>
    </w:p>
    <w:p w:rsidR="00B029EF" w:rsidRPr="007847A4" w:rsidRDefault="00B029EF" w:rsidP="00CE0DE8">
      <w:pPr>
        <w:spacing w:before="120" w:after="120" w:line="360" w:lineRule="auto"/>
        <w:jc w:val="both"/>
        <w:rPr>
          <w:rFonts w:ascii="Times New Roman" w:hAnsi="Times New Roman" w:cs="Times New Roman"/>
          <w:sz w:val="24"/>
          <w:szCs w:val="24"/>
        </w:rPr>
      </w:pPr>
    </w:p>
    <w:p w:rsidR="00686A23" w:rsidRPr="007847A4" w:rsidRDefault="00686A23" w:rsidP="00CE0DE8">
      <w:pPr>
        <w:spacing w:before="120" w:after="120" w:line="360" w:lineRule="auto"/>
        <w:jc w:val="both"/>
        <w:rPr>
          <w:rFonts w:ascii="Times New Roman" w:eastAsia="Times New Roman" w:hAnsi="Times New Roman" w:cs="Times New Roman"/>
          <w:sz w:val="24"/>
          <w:szCs w:val="24"/>
          <w:lang w:eastAsia="hr-HR"/>
        </w:rPr>
      </w:pPr>
      <w:r w:rsidRPr="007847A4">
        <w:rPr>
          <w:rFonts w:ascii="Times New Roman" w:eastAsia="Times New Roman" w:hAnsi="Times New Roman" w:cs="Times New Roman"/>
          <w:b/>
          <w:color w:val="748FBA"/>
          <w:sz w:val="24"/>
          <w:szCs w:val="24"/>
          <w:lang w:eastAsia="hr-HR"/>
        </w:rPr>
        <w:t>Uzorkovanje</w:t>
      </w:r>
      <w:r w:rsidRPr="007847A4">
        <w:rPr>
          <w:rFonts w:ascii="Times New Roman" w:eastAsia="Times New Roman" w:hAnsi="Times New Roman" w:cs="Times New Roman"/>
          <w:b/>
          <w:color w:val="009999"/>
          <w:sz w:val="24"/>
          <w:szCs w:val="24"/>
          <w:lang w:eastAsia="hr-HR"/>
        </w:rPr>
        <w:t xml:space="preserve"> </w:t>
      </w:r>
      <w:r w:rsidR="003423D6" w:rsidRPr="007847A4">
        <w:rPr>
          <w:rFonts w:ascii="Times New Roman" w:eastAsia="Times New Roman" w:hAnsi="Times New Roman" w:cs="Times New Roman"/>
          <w:color w:val="000000" w:themeColor="text1"/>
          <w:sz w:val="24"/>
          <w:szCs w:val="24"/>
          <w:lang w:eastAsia="hr-HR"/>
        </w:rPr>
        <w:t>je</w:t>
      </w:r>
      <w:r w:rsidR="003423D6" w:rsidRPr="007847A4">
        <w:rPr>
          <w:rFonts w:ascii="Times New Roman" w:eastAsia="Times New Roman" w:hAnsi="Times New Roman" w:cs="Times New Roman"/>
          <w:sz w:val="24"/>
          <w:szCs w:val="24"/>
          <w:lang w:eastAsia="hr-HR"/>
        </w:rPr>
        <w:t xml:space="preserve"> </w:t>
      </w:r>
      <w:r w:rsidRPr="007847A4">
        <w:rPr>
          <w:rFonts w:ascii="Times New Roman" w:eastAsia="Times New Roman" w:hAnsi="Times New Roman" w:cs="Times New Roman"/>
          <w:sz w:val="24"/>
          <w:szCs w:val="24"/>
          <w:lang w:eastAsia="hr-HR"/>
        </w:rPr>
        <w:t xml:space="preserve">provodilo u </w:t>
      </w:r>
      <w:r w:rsidR="007D6B6E" w:rsidRPr="007847A4">
        <w:rPr>
          <w:rFonts w:ascii="Times New Roman" w:eastAsia="Times New Roman" w:hAnsi="Times New Roman" w:cs="Times New Roman"/>
          <w:sz w:val="24"/>
          <w:szCs w:val="24"/>
          <w:lang w:eastAsia="hr-HR"/>
        </w:rPr>
        <w:t>7</w:t>
      </w:r>
      <w:r w:rsidRPr="007847A4">
        <w:rPr>
          <w:rFonts w:ascii="Times New Roman" w:eastAsia="Times New Roman" w:hAnsi="Times New Roman" w:cs="Times New Roman"/>
          <w:sz w:val="24"/>
          <w:szCs w:val="24"/>
          <w:lang w:eastAsia="hr-HR"/>
        </w:rPr>
        <w:t xml:space="preserve"> </w:t>
      </w:r>
      <w:r w:rsidR="003423D6" w:rsidRPr="007847A4">
        <w:rPr>
          <w:rFonts w:ascii="Times New Roman" w:eastAsia="Times New Roman" w:hAnsi="Times New Roman" w:cs="Times New Roman"/>
          <w:sz w:val="24"/>
          <w:szCs w:val="24"/>
          <w:lang w:eastAsia="hr-HR"/>
        </w:rPr>
        <w:t>službi Županijske sanitarne inspekcije</w:t>
      </w:r>
      <w:r w:rsidR="003423D6" w:rsidRPr="007847A4">
        <w:rPr>
          <w:rFonts w:ascii="Times New Roman" w:hAnsi="Times New Roman" w:cs="Times New Roman"/>
        </w:rPr>
        <w:t xml:space="preserve"> (</w:t>
      </w:r>
      <w:r w:rsidR="003423D6" w:rsidRPr="007847A4">
        <w:rPr>
          <w:rFonts w:ascii="Times New Roman" w:eastAsia="Times New Roman" w:hAnsi="Times New Roman" w:cs="Times New Roman"/>
          <w:sz w:val="24"/>
          <w:szCs w:val="24"/>
          <w:lang w:eastAsia="hr-HR"/>
        </w:rPr>
        <w:t>Služba za središnju Hrvatsku, Služba za sjeverozapadnu Hrvatsku, Služba za istočnu Hrvatsku, Služba za Istru i Primorje, Služba za sjevernu Dalmaciju, Služba za južnu Dalmaciju i Služba za Grad Zagreb)  i Odjel za GMO</w:t>
      </w:r>
      <w:r w:rsidR="002D618D">
        <w:rPr>
          <w:rFonts w:ascii="Times New Roman" w:eastAsia="Times New Roman" w:hAnsi="Times New Roman" w:cs="Times New Roman"/>
          <w:sz w:val="24"/>
          <w:szCs w:val="24"/>
          <w:lang w:eastAsia="hr-HR"/>
        </w:rPr>
        <w:t xml:space="preserve"> državne sanitarne inspekcije.</w:t>
      </w:r>
      <w:r w:rsidR="003423D6" w:rsidRPr="007847A4">
        <w:rPr>
          <w:rFonts w:ascii="Times New Roman" w:eastAsia="Times New Roman" w:hAnsi="Times New Roman" w:cs="Times New Roman"/>
          <w:sz w:val="24"/>
          <w:szCs w:val="24"/>
          <w:lang w:eastAsia="hr-HR"/>
        </w:rPr>
        <w:t xml:space="preserve"> </w:t>
      </w:r>
    </w:p>
    <w:p w:rsidR="00CE0DE8" w:rsidRDefault="00CE0DE8" w:rsidP="00CE0DE8">
      <w:pPr>
        <w:spacing w:before="120" w:after="120" w:line="360" w:lineRule="auto"/>
        <w:ind w:left="-426"/>
        <w:rPr>
          <w:rFonts w:ascii="Times New Roman" w:hAnsi="Times New Roman" w:cs="Times New Roman"/>
          <w:b/>
          <w:color w:val="748FBA"/>
          <w:sz w:val="24"/>
          <w:szCs w:val="24"/>
        </w:rPr>
      </w:pPr>
    </w:p>
    <w:p w:rsidR="00CA3FD8" w:rsidRDefault="00CA3FD8" w:rsidP="00CE0DE8">
      <w:pPr>
        <w:spacing w:before="120" w:after="120" w:line="360" w:lineRule="auto"/>
        <w:ind w:left="-426"/>
        <w:rPr>
          <w:rFonts w:ascii="Times New Roman" w:hAnsi="Times New Roman" w:cs="Times New Roman"/>
          <w:b/>
          <w:color w:val="748FBA"/>
          <w:sz w:val="24"/>
          <w:szCs w:val="24"/>
        </w:rPr>
      </w:pPr>
    </w:p>
    <w:p w:rsidR="007D6B6E" w:rsidRDefault="007D6B6E" w:rsidP="00CE0DE8">
      <w:pPr>
        <w:spacing w:before="120" w:after="120" w:line="360" w:lineRule="auto"/>
        <w:ind w:left="-426"/>
        <w:rPr>
          <w:rFonts w:ascii="Times New Roman" w:hAnsi="Times New Roman" w:cs="Times New Roman"/>
          <w:sz w:val="24"/>
          <w:szCs w:val="24"/>
        </w:rPr>
      </w:pPr>
      <w:r w:rsidRPr="007847A4">
        <w:rPr>
          <w:rFonts w:ascii="Times New Roman" w:hAnsi="Times New Roman" w:cs="Times New Roman"/>
          <w:b/>
          <w:color w:val="748FBA"/>
          <w:sz w:val="24"/>
          <w:szCs w:val="24"/>
        </w:rPr>
        <w:lastRenderedPageBreak/>
        <w:t>Tablica 2.</w:t>
      </w:r>
      <w:r w:rsidRPr="007847A4">
        <w:rPr>
          <w:rFonts w:ascii="Times New Roman" w:hAnsi="Times New Roman" w:cs="Times New Roman"/>
          <w:color w:val="748FBA"/>
          <w:sz w:val="24"/>
          <w:szCs w:val="24"/>
        </w:rPr>
        <w:t xml:space="preserve"> </w:t>
      </w:r>
      <w:r w:rsidRPr="007847A4">
        <w:rPr>
          <w:rFonts w:ascii="Times New Roman" w:hAnsi="Times New Roman" w:cs="Times New Roman"/>
          <w:sz w:val="24"/>
          <w:szCs w:val="24"/>
        </w:rPr>
        <w:t xml:space="preserve">Broj analiziranih uzoraka za vrijeme </w:t>
      </w:r>
      <w:proofErr w:type="spellStart"/>
      <w:r w:rsidRPr="007847A4">
        <w:rPr>
          <w:rFonts w:ascii="Times New Roman" w:hAnsi="Times New Roman" w:cs="Times New Roman"/>
          <w:sz w:val="24"/>
          <w:szCs w:val="24"/>
        </w:rPr>
        <w:t>monitoringa</w:t>
      </w:r>
      <w:proofErr w:type="spellEnd"/>
      <w:r w:rsidRPr="007847A4">
        <w:rPr>
          <w:rFonts w:ascii="Times New Roman" w:hAnsi="Times New Roman" w:cs="Times New Roman"/>
          <w:sz w:val="24"/>
          <w:szCs w:val="24"/>
        </w:rPr>
        <w:t xml:space="preserve"> GM hrane – I</w:t>
      </w:r>
      <w:r w:rsidR="00B568DA" w:rsidRPr="007847A4">
        <w:rPr>
          <w:rFonts w:ascii="Times New Roman" w:hAnsi="Times New Roman" w:cs="Times New Roman"/>
          <w:sz w:val="24"/>
          <w:szCs w:val="24"/>
        </w:rPr>
        <w:t>. FAZA</w:t>
      </w:r>
    </w:p>
    <w:p w:rsidR="00D53ED0" w:rsidRPr="007847A4" w:rsidRDefault="00D53ED0" w:rsidP="00CE0DE8">
      <w:pPr>
        <w:spacing w:before="120" w:after="120" w:line="360" w:lineRule="auto"/>
        <w:ind w:left="-426"/>
        <w:rPr>
          <w:rFonts w:ascii="Times New Roman" w:hAnsi="Times New Roman" w:cs="Times New Roman"/>
          <w:sz w:val="24"/>
          <w:szCs w:val="24"/>
        </w:rPr>
      </w:pPr>
    </w:p>
    <w:tbl>
      <w:tblPr>
        <w:tblStyle w:val="Srednjareetka2-Isticanje5"/>
        <w:tblW w:w="974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1276"/>
        <w:gridCol w:w="1985"/>
        <w:gridCol w:w="708"/>
        <w:gridCol w:w="993"/>
        <w:gridCol w:w="1559"/>
        <w:gridCol w:w="425"/>
        <w:gridCol w:w="533"/>
      </w:tblGrid>
      <w:tr w:rsidR="005F49F2" w:rsidRPr="003E098D" w:rsidTr="006F774E">
        <w:trPr>
          <w:cnfStyle w:val="100000000000" w:firstRow="1" w:lastRow="0" w:firstColumn="0" w:lastColumn="0" w:oddVBand="0" w:evenVBand="0" w:oddHBand="0" w:evenHBand="0" w:firstRowFirstColumn="0" w:firstRowLastColumn="0" w:lastRowFirstColumn="0" w:lastRowLastColumn="0"/>
          <w:cantSplit/>
          <w:trHeight w:val="2030"/>
        </w:trPr>
        <w:tc>
          <w:tcPr>
            <w:cnfStyle w:val="001000000100" w:firstRow="0" w:lastRow="0" w:firstColumn="1" w:lastColumn="0" w:oddVBand="0" w:evenVBand="0" w:oddHBand="0" w:evenHBand="0" w:firstRowFirstColumn="1" w:firstRowLastColumn="0" w:lastRowFirstColumn="0" w:lastRowLastColumn="0"/>
            <w:tcW w:w="993" w:type="dxa"/>
            <w:vAlign w:val="center"/>
          </w:tcPr>
          <w:p w:rsidR="00852807" w:rsidRPr="00802953" w:rsidRDefault="00852807" w:rsidP="00CE0DE8">
            <w:pPr>
              <w:pStyle w:val="Odlomakpopisa"/>
              <w:spacing w:before="120" w:after="120" w:line="360" w:lineRule="auto"/>
              <w:ind w:left="0"/>
              <w:jc w:val="center"/>
              <w:rPr>
                <w:rFonts w:ascii="Times New Roman" w:hAnsi="Times New Roman" w:cs="Times New Roman"/>
              </w:rPr>
            </w:pPr>
          </w:p>
        </w:tc>
        <w:tc>
          <w:tcPr>
            <w:tcW w:w="1275" w:type="dxa"/>
            <w:shd w:val="clear" w:color="auto" w:fill="748FBA"/>
            <w:textDirection w:val="btLr"/>
          </w:tcPr>
          <w:p w:rsidR="00852807" w:rsidRPr="006F774E" w:rsidRDefault="00852807"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 xml:space="preserve">Proizvodi na bazi soje kao zamjena za meso </w:t>
            </w:r>
            <w:r w:rsidRPr="00645053">
              <w:rPr>
                <w:rFonts w:ascii="Times New Roman" w:eastAsia="Times New Roman" w:hAnsi="Times New Roman" w:cs="Times New Roman"/>
                <w:b w:val="0"/>
                <w:color w:val="FFFFFF" w:themeColor="background1"/>
                <w:sz w:val="16"/>
                <w:szCs w:val="16"/>
                <w:lang w:eastAsia="hr-HR"/>
              </w:rPr>
              <w:t>(</w:t>
            </w:r>
            <w:proofErr w:type="spellStart"/>
            <w:r w:rsidRPr="00645053">
              <w:rPr>
                <w:rFonts w:ascii="Times New Roman" w:eastAsia="Times New Roman" w:hAnsi="Times New Roman" w:cs="Times New Roman"/>
                <w:b w:val="0"/>
                <w:color w:val="FFFFFF" w:themeColor="background1"/>
                <w:sz w:val="16"/>
                <w:szCs w:val="16"/>
                <w:lang w:eastAsia="hr-HR"/>
              </w:rPr>
              <w:t>ljuspice</w:t>
            </w:r>
            <w:proofErr w:type="spellEnd"/>
            <w:r w:rsidRPr="00645053">
              <w:rPr>
                <w:rFonts w:ascii="Times New Roman" w:eastAsia="Times New Roman" w:hAnsi="Times New Roman" w:cs="Times New Roman"/>
                <w:b w:val="0"/>
                <w:color w:val="FFFFFF" w:themeColor="background1"/>
                <w:sz w:val="16"/>
                <w:szCs w:val="16"/>
                <w:lang w:eastAsia="hr-HR"/>
              </w:rPr>
              <w:t xml:space="preserve">, medaljoni, </w:t>
            </w:r>
            <w:proofErr w:type="spellStart"/>
            <w:r w:rsidRPr="00645053">
              <w:rPr>
                <w:rFonts w:ascii="Times New Roman" w:eastAsia="Times New Roman" w:hAnsi="Times New Roman" w:cs="Times New Roman"/>
                <w:b w:val="0"/>
                <w:color w:val="FFFFFF" w:themeColor="background1"/>
                <w:sz w:val="16"/>
                <w:szCs w:val="16"/>
                <w:lang w:eastAsia="hr-HR"/>
              </w:rPr>
              <w:t>fašir</w:t>
            </w:r>
            <w:proofErr w:type="spellEnd"/>
            <w:r w:rsidRPr="00645053">
              <w:rPr>
                <w:rFonts w:ascii="Times New Roman" w:eastAsia="Times New Roman" w:hAnsi="Times New Roman" w:cs="Times New Roman"/>
                <w:b w:val="0"/>
                <w:color w:val="FFFFFF" w:themeColor="background1"/>
                <w:sz w:val="16"/>
                <w:szCs w:val="16"/>
                <w:lang w:eastAsia="hr-HR"/>
              </w:rPr>
              <w:t xml:space="preserve"> smjesa i sl.)*</w:t>
            </w:r>
          </w:p>
        </w:tc>
        <w:tc>
          <w:tcPr>
            <w:tcW w:w="1276" w:type="dxa"/>
            <w:shd w:val="clear" w:color="auto" w:fill="748FBA"/>
            <w:textDirection w:val="btLr"/>
          </w:tcPr>
          <w:p w:rsidR="00852807" w:rsidRPr="006F774E" w:rsidRDefault="00852807"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 xml:space="preserve">Mesni proizvodi </w:t>
            </w:r>
            <w:r w:rsidRPr="00645053">
              <w:rPr>
                <w:rFonts w:ascii="Times New Roman" w:eastAsia="Times New Roman" w:hAnsi="Times New Roman" w:cs="Times New Roman"/>
                <w:b w:val="0"/>
                <w:color w:val="FFFFFF" w:themeColor="background1"/>
                <w:sz w:val="16"/>
                <w:szCs w:val="16"/>
                <w:lang w:eastAsia="hr-HR"/>
              </w:rPr>
              <w:t>(</w:t>
            </w:r>
            <w:proofErr w:type="spellStart"/>
            <w:r w:rsidRPr="00645053">
              <w:rPr>
                <w:rFonts w:ascii="Times New Roman" w:eastAsia="Times New Roman" w:hAnsi="Times New Roman" w:cs="Times New Roman"/>
                <w:b w:val="0"/>
                <w:color w:val="FFFFFF" w:themeColor="background1"/>
                <w:sz w:val="16"/>
                <w:szCs w:val="16"/>
                <w:lang w:eastAsia="hr-HR"/>
              </w:rPr>
              <w:t>obarene</w:t>
            </w:r>
            <w:proofErr w:type="spellEnd"/>
            <w:r w:rsidRPr="00645053">
              <w:rPr>
                <w:rFonts w:ascii="Times New Roman" w:eastAsia="Times New Roman" w:hAnsi="Times New Roman" w:cs="Times New Roman"/>
                <w:b w:val="0"/>
                <w:color w:val="FFFFFF" w:themeColor="background1"/>
                <w:sz w:val="16"/>
                <w:szCs w:val="16"/>
                <w:lang w:eastAsia="hr-HR"/>
              </w:rPr>
              <w:t xml:space="preserve"> kobasice pileće, pureće, posebna, </w:t>
            </w:r>
            <w:proofErr w:type="spellStart"/>
            <w:r w:rsidRPr="00645053">
              <w:rPr>
                <w:rFonts w:ascii="Times New Roman" w:eastAsia="Times New Roman" w:hAnsi="Times New Roman" w:cs="Times New Roman"/>
                <w:b w:val="0"/>
                <w:color w:val="FFFFFF" w:themeColor="background1"/>
                <w:sz w:val="16"/>
                <w:szCs w:val="16"/>
                <w:lang w:eastAsia="hr-HR"/>
              </w:rPr>
              <w:t>extra</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obarene</w:t>
            </w:r>
            <w:proofErr w:type="spellEnd"/>
            <w:r w:rsidRPr="00645053">
              <w:rPr>
                <w:rFonts w:ascii="Times New Roman" w:eastAsia="Times New Roman" w:hAnsi="Times New Roman" w:cs="Times New Roman"/>
                <w:b w:val="0"/>
                <w:color w:val="FFFFFF" w:themeColor="background1"/>
                <w:sz w:val="16"/>
                <w:szCs w:val="16"/>
                <w:lang w:eastAsia="hr-HR"/>
              </w:rPr>
              <w:t xml:space="preserve"> kobasice)</w:t>
            </w:r>
          </w:p>
        </w:tc>
        <w:tc>
          <w:tcPr>
            <w:tcW w:w="1985" w:type="dxa"/>
            <w:shd w:val="clear" w:color="auto" w:fill="748FBA"/>
            <w:textDirection w:val="btLr"/>
          </w:tcPr>
          <w:p w:rsidR="00852807" w:rsidRPr="006F774E" w:rsidRDefault="00852807"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 xml:space="preserve">Dodaci prehrani </w:t>
            </w:r>
            <w:r w:rsidRPr="00645053">
              <w:rPr>
                <w:rFonts w:ascii="Times New Roman" w:eastAsia="Times New Roman" w:hAnsi="Times New Roman" w:cs="Times New Roman"/>
                <w:b w:val="0"/>
                <w:color w:val="FFFFFF" w:themeColor="background1"/>
                <w:sz w:val="16"/>
                <w:szCs w:val="16"/>
                <w:lang w:eastAsia="hr-HR"/>
              </w:rPr>
              <w:t>(sportska hrana, obogaćena hrana, dijetetski proizvodi  na bazi biljnih proteina, vitamini i minerali)</w:t>
            </w:r>
          </w:p>
        </w:tc>
        <w:tc>
          <w:tcPr>
            <w:tcW w:w="708" w:type="dxa"/>
            <w:shd w:val="clear" w:color="auto" w:fill="748FBA"/>
            <w:textDirection w:val="btLr"/>
          </w:tcPr>
          <w:p w:rsidR="00852807" w:rsidRPr="006F774E" w:rsidRDefault="00852807"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 xml:space="preserve">Pšenični proizvodi </w:t>
            </w:r>
            <w:r w:rsidRPr="00645053">
              <w:rPr>
                <w:rFonts w:ascii="Times New Roman" w:eastAsia="Times New Roman" w:hAnsi="Times New Roman" w:cs="Times New Roman"/>
                <w:b w:val="0"/>
                <w:color w:val="FFFFFF" w:themeColor="background1"/>
                <w:sz w:val="16"/>
                <w:szCs w:val="16"/>
                <w:lang w:eastAsia="hr-HR"/>
              </w:rPr>
              <w:t xml:space="preserve">na osnovi </w:t>
            </w:r>
            <w:proofErr w:type="spellStart"/>
            <w:r w:rsidRPr="00645053">
              <w:rPr>
                <w:rFonts w:ascii="Times New Roman" w:eastAsia="Times New Roman" w:hAnsi="Times New Roman" w:cs="Times New Roman"/>
                <w:b w:val="0"/>
                <w:color w:val="FFFFFF" w:themeColor="background1"/>
                <w:sz w:val="16"/>
                <w:szCs w:val="16"/>
                <w:lang w:eastAsia="hr-HR"/>
              </w:rPr>
              <w:t>durum</w:t>
            </w:r>
            <w:proofErr w:type="spellEnd"/>
            <w:r w:rsidRPr="00645053">
              <w:rPr>
                <w:rFonts w:ascii="Times New Roman" w:eastAsia="Times New Roman" w:hAnsi="Times New Roman" w:cs="Times New Roman"/>
                <w:b w:val="0"/>
                <w:color w:val="FFFFFF" w:themeColor="background1"/>
                <w:sz w:val="16"/>
                <w:szCs w:val="16"/>
                <w:lang w:eastAsia="hr-HR"/>
              </w:rPr>
              <w:t xml:space="preserve"> pšenice</w:t>
            </w:r>
            <w:r w:rsidRPr="00645053" w:rsidDel="008756A2">
              <w:rPr>
                <w:rFonts w:ascii="Times New Roman" w:eastAsia="Times New Roman" w:hAnsi="Times New Roman" w:cs="Times New Roman"/>
                <w:b w:val="0"/>
                <w:color w:val="FFFFFF" w:themeColor="background1"/>
                <w:sz w:val="16"/>
                <w:szCs w:val="16"/>
                <w:lang w:eastAsia="hr-HR"/>
              </w:rPr>
              <w:t xml:space="preserve"> </w:t>
            </w:r>
          </w:p>
        </w:tc>
        <w:tc>
          <w:tcPr>
            <w:tcW w:w="993" w:type="dxa"/>
            <w:shd w:val="clear" w:color="auto" w:fill="748FBA"/>
            <w:textDirection w:val="btLr"/>
          </w:tcPr>
          <w:p w:rsidR="00852807" w:rsidRPr="006F774E" w:rsidRDefault="00852807"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 xml:space="preserve">Riža i rižini proizvodi </w:t>
            </w:r>
            <w:r w:rsidRPr="00645053">
              <w:rPr>
                <w:rFonts w:ascii="Times New Roman" w:eastAsia="Times New Roman" w:hAnsi="Times New Roman" w:cs="Times New Roman"/>
                <w:b w:val="0"/>
                <w:color w:val="FFFFFF" w:themeColor="background1"/>
                <w:sz w:val="16"/>
                <w:szCs w:val="16"/>
                <w:lang w:eastAsia="hr-HR"/>
              </w:rPr>
              <w:t>(zrno riže, griz, brašno, tjestenina itd.)</w:t>
            </w:r>
          </w:p>
        </w:tc>
        <w:tc>
          <w:tcPr>
            <w:tcW w:w="1559" w:type="dxa"/>
            <w:shd w:val="clear" w:color="auto" w:fill="748FBA"/>
            <w:textDirection w:val="btLr"/>
          </w:tcPr>
          <w:p w:rsidR="00852807" w:rsidRPr="006F774E" w:rsidRDefault="00852807"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 xml:space="preserve">Kukuruzni  proizvodi </w:t>
            </w:r>
            <w:r w:rsidRPr="00645053">
              <w:rPr>
                <w:rFonts w:ascii="Times New Roman" w:eastAsia="Times New Roman" w:hAnsi="Times New Roman" w:cs="Times New Roman"/>
                <w:b w:val="0"/>
                <w:color w:val="FFFFFF" w:themeColor="background1"/>
                <w:sz w:val="16"/>
                <w:szCs w:val="16"/>
                <w:lang w:eastAsia="hr-HR"/>
              </w:rPr>
              <w:t xml:space="preserve">(kukuruz </w:t>
            </w:r>
            <w:proofErr w:type="spellStart"/>
            <w:r w:rsidRPr="00645053">
              <w:rPr>
                <w:rFonts w:ascii="Times New Roman" w:eastAsia="Times New Roman" w:hAnsi="Times New Roman" w:cs="Times New Roman"/>
                <w:b w:val="0"/>
                <w:color w:val="FFFFFF" w:themeColor="background1"/>
                <w:sz w:val="16"/>
                <w:szCs w:val="16"/>
                <w:lang w:eastAsia="hr-HR"/>
              </w:rPr>
              <w:t>kokičar</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muesli</w:t>
            </w:r>
            <w:proofErr w:type="spellEnd"/>
            <w:r w:rsidRPr="00645053">
              <w:rPr>
                <w:rFonts w:ascii="Times New Roman" w:eastAsia="Times New Roman" w:hAnsi="Times New Roman" w:cs="Times New Roman"/>
                <w:b w:val="0"/>
                <w:color w:val="FFFFFF" w:themeColor="background1"/>
                <w:sz w:val="16"/>
                <w:szCs w:val="16"/>
                <w:lang w:eastAsia="hr-HR"/>
              </w:rPr>
              <w:t xml:space="preserve">, miješane žitarice, </w:t>
            </w:r>
            <w:proofErr w:type="spellStart"/>
            <w:r w:rsidRPr="00645053">
              <w:rPr>
                <w:rFonts w:ascii="Times New Roman" w:eastAsia="Times New Roman" w:hAnsi="Times New Roman" w:cs="Times New Roman"/>
                <w:b w:val="0"/>
                <w:color w:val="FFFFFF" w:themeColor="background1"/>
                <w:sz w:val="16"/>
                <w:szCs w:val="16"/>
                <w:lang w:eastAsia="hr-HR"/>
              </w:rPr>
              <w:t>corn</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flakes</w:t>
            </w:r>
            <w:proofErr w:type="spellEnd"/>
            <w:r w:rsidRPr="00645053">
              <w:rPr>
                <w:rFonts w:ascii="Times New Roman" w:eastAsia="Times New Roman" w:hAnsi="Times New Roman" w:cs="Times New Roman"/>
                <w:b w:val="0"/>
                <w:color w:val="FFFFFF" w:themeColor="background1"/>
                <w:sz w:val="16"/>
                <w:szCs w:val="16"/>
                <w:lang w:eastAsia="hr-HR"/>
              </w:rPr>
              <w:t>, griz itd.)</w:t>
            </w:r>
          </w:p>
        </w:tc>
        <w:tc>
          <w:tcPr>
            <w:tcW w:w="425" w:type="dxa"/>
            <w:shd w:val="clear" w:color="auto" w:fill="748FBA"/>
            <w:textDirection w:val="btLr"/>
          </w:tcPr>
          <w:p w:rsidR="00852807" w:rsidRPr="006F774E" w:rsidRDefault="007A596F"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F774E">
              <w:rPr>
                <w:rFonts w:ascii="Times New Roman" w:eastAsia="Times New Roman" w:hAnsi="Times New Roman" w:cs="Times New Roman"/>
                <w:color w:val="FFFFFF" w:themeColor="background1"/>
                <w:sz w:val="18"/>
                <w:szCs w:val="18"/>
                <w:lang w:eastAsia="hr-HR"/>
              </w:rPr>
              <w:t>Konditorski proizvodi</w:t>
            </w:r>
          </w:p>
        </w:tc>
        <w:tc>
          <w:tcPr>
            <w:tcW w:w="533" w:type="dxa"/>
            <w:shd w:val="clear" w:color="auto" w:fill="748FBA"/>
            <w:textDirection w:val="btLr"/>
          </w:tcPr>
          <w:p w:rsidR="00852807" w:rsidRPr="006F774E" w:rsidRDefault="007A596F" w:rsidP="00CE0DE8">
            <w:pPr>
              <w:pStyle w:val="Odlomakpopisa"/>
              <w:spacing w:before="120" w:after="12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6F774E">
              <w:rPr>
                <w:rFonts w:ascii="Times New Roman" w:eastAsia="Times New Roman" w:hAnsi="Times New Roman" w:cs="Times New Roman"/>
                <w:color w:val="FFFFFF" w:themeColor="background1"/>
                <w:sz w:val="18"/>
                <w:szCs w:val="18"/>
                <w:lang w:eastAsia="hr-HR"/>
              </w:rPr>
              <w:t xml:space="preserve">Papaja </w:t>
            </w:r>
            <w:r w:rsidRPr="006F774E">
              <w:rPr>
                <w:rFonts w:ascii="Times New Roman" w:eastAsia="Times New Roman" w:hAnsi="Times New Roman" w:cs="Times New Roman"/>
                <w:b w:val="0"/>
                <w:color w:val="FFFFFF" w:themeColor="background1"/>
                <w:sz w:val="18"/>
                <w:szCs w:val="18"/>
                <w:lang w:eastAsia="hr-HR"/>
              </w:rPr>
              <w:t>(</w:t>
            </w:r>
            <w:r w:rsidRPr="00645053">
              <w:rPr>
                <w:rFonts w:ascii="Times New Roman" w:eastAsia="Times New Roman" w:hAnsi="Times New Roman" w:cs="Times New Roman"/>
                <w:b w:val="0"/>
                <w:color w:val="FFFFFF" w:themeColor="background1"/>
                <w:sz w:val="16"/>
                <w:szCs w:val="16"/>
                <w:lang w:eastAsia="hr-HR"/>
              </w:rPr>
              <w:t>plodovi)</w:t>
            </w:r>
          </w:p>
        </w:tc>
      </w:tr>
      <w:tr w:rsidR="005F49F2" w:rsidRPr="003E098D" w:rsidTr="006F774E">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993" w:type="dxa"/>
            <w:shd w:val="clear" w:color="auto" w:fill="CCD6E6"/>
            <w:vAlign w:val="center"/>
          </w:tcPr>
          <w:p w:rsidR="00852807" w:rsidRPr="003E098D" w:rsidRDefault="00852807" w:rsidP="00CE0DE8">
            <w:pPr>
              <w:pStyle w:val="Odlomakpopisa"/>
              <w:spacing w:before="120" w:after="120" w:line="360" w:lineRule="auto"/>
              <w:ind w:left="-108"/>
              <w:jc w:val="center"/>
              <w:rPr>
                <w:rFonts w:ascii="Times New Roman" w:hAnsi="Times New Roman" w:cs="Times New Roman"/>
                <w:sz w:val="18"/>
                <w:szCs w:val="18"/>
              </w:rPr>
            </w:pPr>
            <w:r w:rsidRPr="003E098D">
              <w:rPr>
                <w:rFonts w:ascii="Times New Roman" w:hAnsi="Times New Roman" w:cs="Times New Roman"/>
                <w:sz w:val="18"/>
                <w:szCs w:val="18"/>
              </w:rPr>
              <w:t>UKUPNO</w:t>
            </w:r>
          </w:p>
        </w:tc>
        <w:tc>
          <w:tcPr>
            <w:tcW w:w="1275" w:type="dxa"/>
            <w:shd w:val="clear" w:color="auto" w:fill="CCD6E6"/>
            <w:vAlign w:val="center"/>
          </w:tcPr>
          <w:p w:rsidR="00852807" w:rsidRPr="003E098D" w:rsidRDefault="007A596F"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7</w:t>
            </w:r>
          </w:p>
        </w:tc>
        <w:tc>
          <w:tcPr>
            <w:tcW w:w="1276" w:type="dxa"/>
            <w:shd w:val="clear" w:color="auto" w:fill="CCD6E6"/>
            <w:vAlign w:val="center"/>
          </w:tcPr>
          <w:p w:rsidR="00852807" w:rsidRPr="003E098D" w:rsidRDefault="007A596F"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7</w:t>
            </w:r>
          </w:p>
        </w:tc>
        <w:tc>
          <w:tcPr>
            <w:tcW w:w="1985" w:type="dxa"/>
            <w:shd w:val="clear" w:color="auto" w:fill="CCD6E6"/>
            <w:vAlign w:val="center"/>
          </w:tcPr>
          <w:p w:rsidR="00852807" w:rsidRPr="003E098D" w:rsidRDefault="007A596F"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1</w:t>
            </w:r>
          </w:p>
        </w:tc>
        <w:tc>
          <w:tcPr>
            <w:tcW w:w="708" w:type="dxa"/>
            <w:shd w:val="clear" w:color="auto" w:fill="CCD6E6"/>
            <w:vAlign w:val="center"/>
          </w:tcPr>
          <w:p w:rsidR="00852807" w:rsidRPr="003E098D" w:rsidRDefault="007A596F"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7</w:t>
            </w:r>
          </w:p>
        </w:tc>
        <w:tc>
          <w:tcPr>
            <w:tcW w:w="993" w:type="dxa"/>
            <w:shd w:val="clear" w:color="auto" w:fill="CCD6E6"/>
            <w:vAlign w:val="center"/>
          </w:tcPr>
          <w:p w:rsidR="00852807" w:rsidRPr="003E098D" w:rsidRDefault="007A596F"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7</w:t>
            </w:r>
          </w:p>
        </w:tc>
        <w:tc>
          <w:tcPr>
            <w:tcW w:w="1559" w:type="dxa"/>
            <w:shd w:val="clear" w:color="auto" w:fill="CCD6E6"/>
            <w:vAlign w:val="center"/>
          </w:tcPr>
          <w:p w:rsidR="00852807" w:rsidRPr="003E098D" w:rsidRDefault="007A596F" w:rsidP="00B029EF">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7</w:t>
            </w:r>
          </w:p>
        </w:tc>
        <w:tc>
          <w:tcPr>
            <w:tcW w:w="425" w:type="dxa"/>
            <w:shd w:val="clear" w:color="auto" w:fill="CCD6E6"/>
            <w:vAlign w:val="center"/>
          </w:tcPr>
          <w:p w:rsidR="00852807" w:rsidRPr="003E098D" w:rsidRDefault="007A596F" w:rsidP="00B029EF">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Pr>
                <w:rFonts w:ascii="Times New Roman" w:hAnsi="Times New Roman" w:cs="Times New Roman"/>
                <w:b/>
                <w:sz w:val="18"/>
                <w:szCs w:val="18"/>
              </w:rPr>
              <w:t>7</w:t>
            </w:r>
          </w:p>
        </w:tc>
        <w:tc>
          <w:tcPr>
            <w:tcW w:w="533" w:type="dxa"/>
            <w:shd w:val="clear" w:color="auto" w:fill="CCD6E6"/>
            <w:vAlign w:val="center"/>
          </w:tcPr>
          <w:p w:rsidR="00852807" w:rsidRPr="003766AD" w:rsidRDefault="007A596F" w:rsidP="00B029EF">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3766AD">
              <w:rPr>
                <w:rFonts w:ascii="Times New Roman" w:hAnsi="Times New Roman" w:cs="Times New Roman"/>
                <w:b/>
                <w:sz w:val="18"/>
                <w:szCs w:val="18"/>
              </w:rPr>
              <w:t>1</w:t>
            </w:r>
          </w:p>
        </w:tc>
      </w:tr>
    </w:tbl>
    <w:p w:rsidR="0027667A" w:rsidRDefault="0027667A" w:rsidP="00CE0DE8">
      <w:pPr>
        <w:pStyle w:val="Odlomakpopisa"/>
        <w:shd w:val="clear" w:color="auto" w:fill="FFFFFF" w:themeFill="background1"/>
        <w:spacing w:before="120" w:after="120" w:line="360" w:lineRule="auto"/>
        <w:ind w:left="0"/>
        <w:jc w:val="both"/>
        <w:rPr>
          <w:rFonts w:ascii="Times New Roman" w:hAnsi="Times New Roman" w:cs="Times New Roman"/>
          <w:szCs w:val="24"/>
        </w:rPr>
      </w:pPr>
    </w:p>
    <w:p w:rsidR="00D53ED0" w:rsidRPr="007847A4" w:rsidRDefault="00A6500A" w:rsidP="00CE0DE8">
      <w:pPr>
        <w:pStyle w:val="Odlomakpopisa"/>
        <w:shd w:val="clear" w:color="auto" w:fill="FFFFFF" w:themeFill="background1"/>
        <w:spacing w:before="120" w:after="120" w:line="360" w:lineRule="auto"/>
        <w:ind w:left="0"/>
        <w:jc w:val="both"/>
        <w:rPr>
          <w:rFonts w:ascii="Times New Roman" w:hAnsi="Times New Roman" w:cs="Times New Roman"/>
          <w:szCs w:val="24"/>
        </w:rPr>
      </w:pPr>
      <w:r>
        <w:rPr>
          <w:rFonts w:ascii="Times New Roman" w:hAnsi="Times New Roman" w:cs="Times New Roman"/>
          <w:szCs w:val="24"/>
        </w:rPr>
        <w:t xml:space="preserve">U I. fazi analizirano je ukupno 44 uzorka hrane biljnog i životinjskog podrijetla. </w:t>
      </w:r>
    </w:p>
    <w:p w:rsidR="00C73488" w:rsidRDefault="007A596F" w:rsidP="00CE0DE8">
      <w:pPr>
        <w:spacing w:before="120" w:after="120" w:line="360" w:lineRule="auto"/>
        <w:rPr>
          <w:rFonts w:ascii="Times New Roman" w:hAnsi="Times New Roman" w:cs="Times New Roman"/>
          <w:sz w:val="24"/>
          <w:szCs w:val="24"/>
        </w:rPr>
      </w:pPr>
      <w:r w:rsidRPr="007A596F">
        <w:rPr>
          <w:rFonts w:ascii="Times New Roman" w:hAnsi="Times New Roman" w:cs="Times New Roman"/>
          <w:sz w:val="24"/>
          <w:szCs w:val="24"/>
        </w:rPr>
        <w:t xml:space="preserve">U jednom uzorku utvrđena je prisutnost genetski modificirane soje u količini manjoj od 0.1% </w:t>
      </w:r>
      <w:proofErr w:type="spellStart"/>
      <w:r w:rsidRPr="007A596F">
        <w:rPr>
          <w:rFonts w:ascii="Times New Roman" w:hAnsi="Times New Roman" w:cs="Times New Roman"/>
          <w:sz w:val="24"/>
          <w:szCs w:val="24"/>
        </w:rPr>
        <w:t>masenog</w:t>
      </w:r>
      <w:proofErr w:type="spellEnd"/>
      <w:r w:rsidRPr="007A596F">
        <w:rPr>
          <w:rFonts w:ascii="Times New Roman" w:hAnsi="Times New Roman" w:cs="Times New Roman"/>
          <w:sz w:val="24"/>
          <w:szCs w:val="24"/>
        </w:rPr>
        <w:t xml:space="preserve"> udjela.</w:t>
      </w:r>
    </w:p>
    <w:p w:rsidR="008F3F4B" w:rsidRDefault="008F3F4B" w:rsidP="00CE0DE8">
      <w:pPr>
        <w:spacing w:before="120" w:after="120" w:line="360" w:lineRule="auto"/>
        <w:rPr>
          <w:rFonts w:ascii="Times New Roman" w:hAnsi="Times New Roman" w:cs="Times New Roman"/>
          <w:sz w:val="24"/>
          <w:szCs w:val="24"/>
        </w:rPr>
      </w:pPr>
    </w:p>
    <w:p w:rsidR="00B568DA" w:rsidRPr="003E098D" w:rsidRDefault="00B568DA" w:rsidP="00CE0DE8">
      <w:pPr>
        <w:spacing w:before="120" w:after="120" w:line="360" w:lineRule="auto"/>
        <w:ind w:left="-426"/>
        <w:rPr>
          <w:rFonts w:ascii="Times New Roman" w:hAnsi="Times New Roman" w:cs="Times New Roman"/>
          <w:sz w:val="24"/>
          <w:szCs w:val="24"/>
        </w:rPr>
      </w:pPr>
      <w:r w:rsidRPr="007847A4">
        <w:rPr>
          <w:rFonts w:ascii="Times New Roman" w:hAnsi="Times New Roman" w:cs="Times New Roman"/>
          <w:b/>
          <w:color w:val="748FBA"/>
          <w:sz w:val="24"/>
          <w:szCs w:val="24"/>
        </w:rPr>
        <w:t>Tablica 3</w:t>
      </w:r>
      <w:r w:rsidRPr="007847A4">
        <w:rPr>
          <w:rFonts w:ascii="Times New Roman" w:hAnsi="Times New Roman" w:cs="Times New Roman"/>
          <w:color w:val="748FBA"/>
          <w:sz w:val="24"/>
          <w:szCs w:val="24"/>
        </w:rPr>
        <w:t xml:space="preserve">.: </w:t>
      </w:r>
      <w:r w:rsidRPr="003E098D">
        <w:rPr>
          <w:rFonts w:ascii="Times New Roman" w:hAnsi="Times New Roman" w:cs="Times New Roman"/>
          <w:sz w:val="24"/>
          <w:szCs w:val="24"/>
        </w:rPr>
        <w:t xml:space="preserve">Broj analiziranih uzoraka za vrijeme </w:t>
      </w:r>
      <w:proofErr w:type="spellStart"/>
      <w:r w:rsidRPr="003E098D">
        <w:rPr>
          <w:rFonts w:ascii="Times New Roman" w:hAnsi="Times New Roman" w:cs="Times New Roman"/>
          <w:sz w:val="24"/>
          <w:szCs w:val="24"/>
        </w:rPr>
        <w:t>monitoringa</w:t>
      </w:r>
      <w:proofErr w:type="spellEnd"/>
      <w:r w:rsidRPr="003E098D">
        <w:rPr>
          <w:rFonts w:ascii="Times New Roman" w:hAnsi="Times New Roman" w:cs="Times New Roman"/>
          <w:sz w:val="24"/>
          <w:szCs w:val="24"/>
        </w:rPr>
        <w:t xml:space="preserve"> GM hrane – II. FAZA</w:t>
      </w:r>
    </w:p>
    <w:p w:rsidR="00FD5978" w:rsidRPr="003E098D" w:rsidRDefault="00FD5978" w:rsidP="00CE0DE8">
      <w:pPr>
        <w:spacing w:before="120" w:after="120" w:line="360" w:lineRule="auto"/>
        <w:rPr>
          <w:rFonts w:ascii="Times New Roman" w:hAnsi="Times New Roman" w:cs="Times New Roman"/>
          <w:sz w:val="24"/>
          <w:szCs w:val="24"/>
        </w:rPr>
      </w:pPr>
    </w:p>
    <w:tbl>
      <w:tblPr>
        <w:tblStyle w:val="Srednjareetka2-Isticanje5"/>
        <w:tblW w:w="978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1276"/>
        <w:gridCol w:w="1559"/>
        <w:gridCol w:w="142"/>
        <w:gridCol w:w="567"/>
        <w:gridCol w:w="992"/>
        <w:gridCol w:w="142"/>
        <w:gridCol w:w="1276"/>
        <w:gridCol w:w="709"/>
        <w:gridCol w:w="816"/>
        <w:gridCol w:w="34"/>
      </w:tblGrid>
      <w:tr w:rsidR="008F3E40" w:rsidRPr="003E098D" w:rsidTr="00645053">
        <w:trPr>
          <w:gridAfter w:val="1"/>
          <w:cnfStyle w:val="100000000000" w:firstRow="1" w:lastRow="0" w:firstColumn="0" w:lastColumn="0" w:oddVBand="0" w:evenVBand="0" w:oddHBand="0" w:evenHBand="0" w:firstRowFirstColumn="0" w:firstRowLastColumn="0" w:lastRowFirstColumn="0" w:lastRowLastColumn="0"/>
          <w:wAfter w:w="34" w:type="dxa"/>
          <w:cantSplit/>
          <w:trHeight w:val="2030"/>
        </w:trPr>
        <w:tc>
          <w:tcPr>
            <w:cnfStyle w:val="001000000100" w:firstRow="0" w:lastRow="0" w:firstColumn="1" w:lastColumn="0" w:oddVBand="0" w:evenVBand="0" w:oddHBand="0" w:evenHBand="0" w:firstRowFirstColumn="1" w:firstRowLastColumn="0" w:lastRowFirstColumn="0" w:lastRowLastColumn="0"/>
            <w:tcW w:w="993" w:type="dxa"/>
            <w:vAlign w:val="center"/>
          </w:tcPr>
          <w:p w:rsidR="00A6500A" w:rsidRPr="007847A4" w:rsidRDefault="00A6500A" w:rsidP="00CE0DE8">
            <w:pPr>
              <w:pStyle w:val="Odlomakpopisa"/>
              <w:spacing w:before="120" w:after="120" w:line="360" w:lineRule="auto"/>
              <w:ind w:left="0"/>
              <w:jc w:val="center"/>
              <w:rPr>
                <w:rFonts w:ascii="Times New Roman" w:hAnsi="Times New Roman" w:cs="Times New Roman"/>
                <w:color w:val="FFFFFF" w:themeColor="background1"/>
              </w:rPr>
            </w:pPr>
          </w:p>
        </w:tc>
        <w:tc>
          <w:tcPr>
            <w:tcW w:w="1275" w:type="dxa"/>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 xml:space="preserve">Proizvodi na bazi soje kao zamjena za meso </w:t>
            </w:r>
            <w:r w:rsidRPr="00645053">
              <w:rPr>
                <w:rFonts w:ascii="Times New Roman" w:eastAsia="Times New Roman" w:hAnsi="Times New Roman" w:cs="Times New Roman"/>
                <w:b w:val="0"/>
                <w:color w:val="FFFFFF" w:themeColor="background1"/>
                <w:sz w:val="16"/>
                <w:szCs w:val="16"/>
                <w:lang w:eastAsia="hr-HR"/>
              </w:rPr>
              <w:t>(</w:t>
            </w:r>
            <w:proofErr w:type="spellStart"/>
            <w:r w:rsidRPr="00645053">
              <w:rPr>
                <w:rFonts w:ascii="Times New Roman" w:eastAsia="Times New Roman" w:hAnsi="Times New Roman" w:cs="Times New Roman"/>
                <w:b w:val="0"/>
                <w:color w:val="FFFFFF" w:themeColor="background1"/>
                <w:sz w:val="16"/>
                <w:szCs w:val="16"/>
                <w:lang w:eastAsia="hr-HR"/>
              </w:rPr>
              <w:t>ljuspice</w:t>
            </w:r>
            <w:proofErr w:type="spellEnd"/>
            <w:r w:rsidRPr="00645053">
              <w:rPr>
                <w:rFonts w:ascii="Times New Roman" w:eastAsia="Times New Roman" w:hAnsi="Times New Roman" w:cs="Times New Roman"/>
                <w:b w:val="0"/>
                <w:color w:val="FFFFFF" w:themeColor="background1"/>
                <w:sz w:val="16"/>
                <w:szCs w:val="16"/>
                <w:lang w:eastAsia="hr-HR"/>
              </w:rPr>
              <w:t xml:space="preserve">, medaljoni, </w:t>
            </w:r>
            <w:proofErr w:type="spellStart"/>
            <w:r w:rsidRPr="00645053">
              <w:rPr>
                <w:rFonts w:ascii="Times New Roman" w:eastAsia="Times New Roman" w:hAnsi="Times New Roman" w:cs="Times New Roman"/>
                <w:b w:val="0"/>
                <w:color w:val="FFFFFF" w:themeColor="background1"/>
                <w:sz w:val="16"/>
                <w:szCs w:val="16"/>
                <w:lang w:eastAsia="hr-HR"/>
              </w:rPr>
              <w:t>fašir</w:t>
            </w:r>
            <w:proofErr w:type="spellEnd"/>
            <w:r w:rsidRPr="00645053">
              <w:rPr>
                <w:rFonts w:ascii="Times New Roman" w:eastAsia="Times New Roman" w:hAnsi="Times New Roman" w:cs="Times New Roman"/>
                <w:b w:val="0"/>
                <w:color w:val="FFFFFF" w:themeColor="background1"/>
                <w:sz w:val="16"/>
                <w:szCs w:val="16"/>
                <w:lang w:eastAsia="hr-HR"/>
              </w:rPr>
              <w:t xml:space="preserve"> smjesa i sl.)*</w:t>
            </w:r>
          </w:p>
        </w:tc>
        <w:tc>
          <w:tcPr>
            <w:tcW w:w="1276" w:type="dxa"/>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 xml:space="preserve">Mesni proizvodi </w:t>
            </w:r>
            <w:r w:rsidRPr="00645053">
              <w:rPr>
                <w:rFonts w:ascii="Times New Roman" w:eastAsia="Times New Roman" w:hAnsi="Times New Roman" w:cs="Times New Roman"/>
                <w:b w:val="0"/>
                <w:color w:val="FFFFFF" w:themeColor="background1"/>
                <w:sz w:val="16"/>
                <w:szCs w:val="16"/>
                <w:lang w:eastAsia="hr-HR"/>
              </w:rPr>
              <w:t>(</w:t>
            </w:r>
            <w:proofErr w:type="spellStart"/>
            <w:r w:rsidRPr="00645053">
              <w:rPr>
                <w:rFonts w:ascii="Times New Roman" w:eastAsia="Times New Roman" w:hAnsi="Times New Roman" w:cs="Times New Roman"/>
                <w:b w:val="0"/>
                <w:color w:val="FFFFFF" w:themeColor="background1"/>
                <w:sz w:val="16"/>
                <w:szCs w:val="16"/>
                <w:lang w:eastAsia="hr-HR"/>
              </w:rPr>
              <w:t>obarene</w:t>
            </w:r>
            <w:proofErr w:type="spellEnd"/>
            <w:r w:rsidRPr="00645053">
              <w:rPr>
                <w:rFonts w:ascii="Times New Roman" w:eastAsia="Times New Roman" w:hAnsi="Times New Roman" w:cs="Times New Roman"/>
                <w:b w:val="0"/>
                <w:color w:val="FFFFFF" w:themeColor="background1"/>
                <w:sz w:val="16"/>
                <w:szCs w:val="16"/>
                <w:lang w:eastAsia="hr-HR"/>
              </w:rPr>
              <w:t xml:space="preserve"> kobasice pileće, pureće, posebna, </w:t>
            </w:r>
            <w:proofErr w:type="spellStart"/>
            <w:r w:rsidRPr="00645053">
              <w:rPr>
                <w:rFonts w:ascii="Times New Roman" w:eastAsia="Times New Roman" w:hAnsi="Times New Roman" w:cs="Times New Roman"/>
                <w:b w:val="0"/>
                <w:color w:val="FFFFFF" w:themeColor="background1"/>
                <w:sz w:val="16"/>
                <w:szCs w:val="16"/>
                <w:lang w:eastAsia="hr-HR"/>
              </w:rPr>
              <w:t>extra</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obarene</w:t>
            </w:r>
            <w:proofErr w:type="spellEnd"/>
            <w:r w:rsidRPr="00645053">
              <w:rPr>
                <w:rFonts w:ascii="Times New Roman" w:eastAsia="Times New Roman" w:hAnsi="Times New Roman" w:cs="Times New Roman"/>
                <w:b w:val="0"/>
                <w:color w:val="FFFFFF" w:themeColor="background1"/>
                <w:sz w:val="16"/>
                <w:szCs w:val="16"/>
                <w:lang w:eastAsia="hr-HR"/>
              </w:rPr>
              <w:t xml:space="preserve"> kobasice)</w:t>
            </w:r>
          </w:p>
        </w:tc>
        <w:tc>
          <w:tcPr>
            <w:tcW w:w="1559" w:type="dxa"/>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 xml:space="preserve">Dodaci prehrani </w:t>
            </w:r>
            <w:r w:rsidRPr="00645053">
              <w:rPr>
                <w:rFonts w:ascii="Times New Roman" w:eastAsia="Times New Roman" w:hAnsi="Times New Roman" w:cs="Times New Roman"/>
                <w:b w:val="0"/>
                <w:color w:val="FFFFFF" w:themeColor="background1"/>
                <w:sz w:val="16"/>
                <w:szCs w:val="16"/>
                <w:lang w:eastAsia="hr-HR"/>
              </w:rPr>
              <w:t>(sportska hrana, obogaćena hrana, dijetetski proizvodi  na bazi biljnih proteina, vitamini i minerali)</w:t>
            </w:r>
          </w:p>
        </w:tc>
        <w:tc>
          <w:tcPr>
            <w:tcW w:w="709" w:type="dxa"/>
            <w:gridSpan w:val="2"/>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 xml:space="preserve">Pšenični proizvodi </w:t>
            </w:r>
            <w:r w:rsidRPr="00645053">
              <w:rPr>
                <w:rFonts w:ascii="Times New Roman" w:eastAsia="Times New Roman" w:hAnsi="Times New Roman" w:cs="Times New Roman"/>
                <w:b w:val="0"/>
                <w:color w:val="FFFFFF" w:themeColor="background1"/>
                <w:sz w:val="16"/>
                <w:szCs w:val="16"/>
                <w:lang w:eastAsia="hr-HR"/>
              </w:rPr>
              <w:t xml:space="preserve">na osnovi </w:t>
            </w:r>
            <w:proofErr w:type="spellStart"/>
            <w:r w:rsidRPr="00645053">
              <w:rPr>
                <w:rFonts w:ascii="Times New Roman" w:eastAsia="Times New Roman" w:hAnsi="Times New Roman" w:cs="Times New Roman"/>
                <w:b w:val="0"/>
                <w:color w:val="FFFFFF" w:themeColor="background1"/>
                <w:sz w:val="16"/>
                <w:szCs w:val="16"/>
                <w:lang w:eastAsia="hr-HR"/>
              </w:rPr>
              <w:t>durum</w:t>
            </w:r>
            <w:proofErr w:type="spellEnd"/>
            <w:r w:rsidRPr="00645053">
              <w:rPr>
                <w:rFonts w:ascii="Times New Roman" w:eastAsia="Times New Roman" w:hAnsi="Times New Roman" w:cs="Times New Roman"/>
                <w:b w:val="0"/>
                <w:color w:val="FFFFFF" w:themeColor="background1"/>
                <w:sz w:val="16"/>
                <w:szCs w:val="16"/>
                <w:lang w:eastAsia="hr-HR"/>
              </w:rPr>
              <w:t xml:space="preserve"> pšenice</w:t>
            </w:r>
            <w:r w:rsidRPr="00645053" w:rsidDel="008756A2">
              <w:rPr>
                <w:rFonts w:ascii="Times New Roman" w:eastAsia="Times New Roman" w:hAnsi="Times New Roman" w:cs="Times New Roman"/>
                <w:b w:val="0"/>
                <w:color w:val="FFFFFF" w:themeColor="background1"/>
                <w:sz w:val="16"/>
                <w:szCs w:val="16"/>
                <w:lang w:eastAsia="hr-HR"/>
              </w:rPr>
              <w:t xml:space="preserve"> </w:t>
            </w:r>
          </w:p>
        </w:tc>
        <w:tc>
          <w:tcPr>
            <w:tcW w:w="992" w:type="dxa"/>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 xml:space="preserve">Riža i rižini proizvodi </w:t>
            </w:r>
            <w:r w:rsidRPr="008F3E40">
              <w:rPr>
                <w:rFonts w:ascii="Times New Roman" w:eastAsia="Times New Roman" w:hAnsi="Times New Roman" w:cs="Times New Roman"/>
                <w:b w:val="0"/>
                <w:color w:val="FFFFFF" w:themeColor="background1"/>
                <w:sz w:val="18"/>
                <w:szCs w:val="18"/>
                <w:lang w:eastAsia="hr-HR"/>
              </w:rPr>
              <w:t>(</w:t>
            </w:r>
            <w:r w:rsidRPr="00645053">
              <w:rPr>
                <w:rFonts w:ascii="Times New Roman" w:eastAsia="Times New Roman" w:hAnsi="Times New Roman" w:cs="Times New Roman"/>
                <w:b w:val="0"/>
                <w:color w:val="FFFFFF" w:themeColor="background1"/>
                <w:sz w:val="16"/>
                <w:szCs w:val="16"/>
                <w:lang w:eastAsia="hr-HR"/>
              </w:rPr>
              <w:t>zrno riže, griz, brašno, tjestenina itd.)</w:t>
            </w:r>
          </w:p>
        </w:tc>
        <w:tc>
          <w:tcPr>
            <w:tcW w:w="1418" w:type="dxa"/>
            <w:gridSpan w:val="2"/>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 xml:space="preserve">Kukuruzni  proizvodi </w:t>
            </w:r>
            <w:r w:rsidRPr="008F3E40">
              <w:rPr>
                <w:rFonts w:ascii="Times New Roman" w:eastAsia="Times New Roman" w:hAnsi="Times New Roman" w:cs="Times New Roman"/>
                <w:b w:val="0"/>
                <w:color w:val="FFFFFF" w:themeColor="background1"/>
                <w:sz w:val="18"/>
                <w:szCs w:val="18"/>
                <w:lang w:eastAsia="hr-HR"/>
              </w:rPr>
              <w:t>(</w:t>
            </w:r>
            <w:r w:rsidRPr="00645053">
              <w:rPr>
                <w:rFonts w:ascii="Times New Roman" w:eastAsia="Times New Roman" w:hAnsi="Times New Roman" w:cs="Times New Roman"/>
                <w:b w:val="0"/>
                <w:color w:val="FFFFFF" w:themeColor="background1"/>
                <w:sz w:val="16"/>
                <w:szCs w:val="16"/>
                <w:lang w:eastAsia="hr-HR"/>
              </w:rPr>
              <w:t xml:space="preserve">kukuruz </w:t>
            </w:r>
            <w:proofErr w:type="spellStart"/>
            <w:r w:rsidRPr="00645053">
              <w:rPr>
                <w:rFonts w:ascii="Times New Roman" w:eastAsia="Times New Roman" w:hAnsi="Times New Roman" w:cs="Times New Roman"/>
                <w:b w:val="0"/>
                <w:color w:val="FFFFFF" w:themeColor="background1"/>
                <w:sz w:val="16"/>
                <w:szCs w:val="16"/>
                <w:lang w:eastAsia="hr-HR"/>
              </w:rPr>
              <w:t>kokičar</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muesli</w:t>
            </w:r>
            <w:proofErr w:type="spellEnd"/>
            <w:r w:rsidRPr="00645053">
              <w:rPr>
                <w:rFonts w:ascii="Times New Roman" w:eastAsia="Times New Roman" w:hAnsi="Times New Roman" w:cs="Times New Roman"/>
                <w:b w:val="0"/>
                <w:color w:val="FFFFFF" w:themeColor="background1"/>
                <w:sz w:val="16"/>
                <w:szCs w:val="16"/>
                <w:lang w:eastAsia="hr-HR"/>
              </w:rPr>
              <w:t xml:space="preserve">, miješane žitarice, </w:t>
            </w:r>
            <w:proofErr w:type="spellStart"/>
            <w:r w:rsidRPr="00645053">
              <w:rPr>
                <w:rFonts w:ascii="Times New Roman" w:eastAsia="Times New Roman" w:hAnsi="Times New Roman" w:cs="Times New Roman"/>
                <w:b w:val="0"/>
                <w:color w:val="FFFFFF" w:themeColor="background1"/>
                <w:sz w:val="16"/>
                <w:szCs w:val="16"/>
                <w:lang w:eastAsia="hr-HR"/>
              </w:rPr>
              <w:t>corn</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flakes</w:t>
            </w:r>
            <w:proofErr w:type="spellEnd"/>
            <w:r w:rsidRPr="00645053">
              <w:rPr>
                <w:rFonts w:ascii="Times New Roman" w:eastAsia="Times New Roman" w:hAnsi="Times New Roman" w:cs="Times New Roman"/>
                <w:b w:val="0"/>
                <w:color w:val="FFFFFF" w:themeColor="background1"/>
                <w:sz w:val="16"/>
                <w:szCs w:val="16"/>
                <w:lang w:eastAsia="hr-HR"/>
              </w:rPr>
              <w:t xml:space="preserve">, griz </w:t>
            </w:r>
            <w:r w:rsidRPr="008F3E40">
              <w:rPr>
                <w:rFonts w:ascii="Times New Roman" w:eastAsia="Times New Roman" w:hAnsi="Times New Roman" w:cs="Times New Roman"/>
                <w:b w:val="0"/>
                <w:color w:val="FFFFFF" w:themeColor="background1"/>
                <w:sz w:val="18"/>
                <w:szCs w:val="18"/>
                <w:lang w:eastAsia="hr-HR"/>
              </w:rPr>
              <w:t>itd.)</w:t>
            </w:r>
          </w:p>
        </w:tc>
        <w:tc>
          <w:tcPr>
            <w:tcW w:w="709" w:type="dxa"/>
            <w:shd w:val="clear" w:color="auto" w:fill="748FBA"/>
            <w:textDirection w:val="btLr"/>
          </w:tcPr>
          <w:p w:rsidR="00A6500A" w:rsidRPr="008F3E40" w:rsidRDefault="00A6500A"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8F3E40">
              <w:rPr>
                <w:rFonts w:ascii="Times New Roman" w:eastAsia="Times New Roman" w:hAnsi="Times New Roman" w:cs="Times New Roman"/>
                <w:color w:val="FFFFFF" w:themeColor="background1"/>
                <w:sz w:val="18"/>
                <w:szCs w:val="18"/>
                <w:lang w:eastAsia="hr-HR"/>
              </w:rPr>
              <w:t>Konditorski proizvodi</w:t>
            </w:r>
          </w:p>
        </w:tc>
        <w:tc>
          <w:tcPr>
            <w:tcW w:w="816" w:type="dxa"/>
            <w:shd w:val="clear" w:color="auto" w:fill="748FBA"/>
            <w:textDirection w:val="btLr"/>
          </w:tcPr>
          <w:p w:rsidR="00A6500A" w:rsidRPr="008F3E40" w:rsidRDefault="00A6500A" w:rsidP="00CE0DE8">
            <w:pPr>
              <w:pStyle w:val="Odlomakpopisa"/>
              <w:spacing w:before="120" w:after="12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8F3E40">
              <w:rPr>
                <w:rFonts w:ascii="Times New Roman" w:eastAsia="Times New Roman" w:hAnsi="Times New Roman" w:cs="Times New Roman"/>
                <w:color w:val="FFFFFF" w:themeColor="background1"/>
                <w:sz w:val="18"/>
                <w:szCs w:val="18"/>
                <w:lang w:eastAsia="hr-HR"/>
              </w:rPr>
              <w:t xml:space="preserve">Papaja </w:t>
            </w:r>
            <w:r w:rsidRPr="00645053">
              <w:rPr>
                <w:rFonts w:ascii="Times New Roman" w:eastAsia="Times New Roman" w:hAnsi="Times New Roman" w:cs="Times New Roman"/>
                <w:b w:val="0"/>
                <w:color w:val="FFFFFF" w:themeColor="background1"/>
                <w:sz w:val="16"/>
                <w:szCs w:val="16"/>
                <w:lang w:eastAsia="hr-HR"/>
              </w:rPr>
              <w:t>(plodovi)</w:t>
            </w:r>
          </w:p>
        </w:tc>
      </w:tr>
      <w:tr w:rsidR="008F3E40" w:rsidRPr="003E098D" w:rsidTr="00645053">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993" w:type="dxa"/>
            <w:shd w:val="clear" w:color="auto" w:fill="CCD6E6"/>
            <w:vAlign w:val="center"/>
          </w:tcPr>
          <w:p w:rsidR="00214E6D" w:rsidRPr="003E098D" w:rsidRDefault="00214E6D" w:rsidP="00CE0DE8">
            <w:pPr>
              <w:pStyle w:val="Odlomakpopisa"/>
              <w:spacing w:before="120" w:after="120" w:line="360" w:lineRule="auto"/>
              <w:ind w:left="-108"/>
              <w:jc w:val="center"/>
              <w:rPr>
                <w:rFonts w:ascii="Times New Roman" w:hAnsi="Times New Roman" w:cs="Times New Roman"/>
                <w:sz w:val="18"/>
                <w:szCs w:val="18"/>
              </w:rPr>
            </w:pPr>
            <w:r w:rsidRPr="003E098D">
              <w:rPr>
                <w:rFonts w:ascii="Times New Roman" w:hAnsi="Times New Roman" w:cs="Times New Roman"/>
                <w:sz w:val="18"/>
                <w:szCs w:val="18"/>
              </w:rPr>
              <w:t>UKUPNO</w:t>
            </w:r>
          </w:p>
        </w:tc>
        <w:tc>
          <w:tcPr>
            <w:tcW w:w="1275" w:type="dxa"/>
            <w:shd w:val="clear" w:color="auto" w:fill="CCD6E6"/>
            <w:vAlign w:val="center"/>
          </w:tcPr>
          <w:p w:rsidR="00214E6D" w:rsidRPr="00B029EF" w:rsidRDefault="00B42417" w:rsidP="00B029EF">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029EF">
              <w:rPr>
                <w:rFonts w:ascii="Times New Roman" w:hAnsi="Times New Roman" w:cs="Times New Roman"/>
                <w:b/>
                <w:sz w:val="18"/>
                <w:szCs w:val="18"/>
              </w:rPr>
              <w:t>7</w:t>
            </w:r>
          </w:p>
        </w:tc>
        <w:tc>
          <w:tcPr>
            <w:tcW w:w="1276" w:type="dxa"/>
            <w:shd w:val="clear" w:color="auto" w:fill="CCD6E6"/>
            <w:vAlign w:val="center"/>
          </w:tcPr>
          <w:p w:rsidR="00214E6D" w:rsidRPr="008F3F4B" w:rsidRDefault="00B42417" w:rsidP="008F3F4B">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F3F4B">
              <w:rPr>
                <w:rFonts w:ascii="Times New Roman" w:hAnsi="Times New Roman" w:cs="Times New Roman"/>
                <w:b/>
                <w:sz w:val="18"/>
                <w:szCs w:val="18"/>
              </w:rPr>
              <w:t>7</w:t>
            </w:r>
          </w:p>
        </w:tc>
        <w:tc>
          <w:tcPr>
            <w:tcW w:w="1701" w:type="dxa"/>
            <w:gridSpan w:val="2"/>
            <w:shd w:val="clear" w:color="auto" w:fill="CCD6E6"/>
            <w:vAlign w:val="center"/>
          </w:tcPr>
          <w:p w:rsidR="00214E6D" w:rsidRPr="0021221B" w:rsidRDefault="00B42417" w:rsidP="0021221B">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1221B">
              <w:rPr>
                <w:rFonts w:ascii="Times New Roman" w:hAnsi="Times New Roman" w:cs="Times New Roman"/>
                <w:b/>
                <w:sz w:val="18"/>
                <w:szCs w:val="18"/>
              </w:rPr>
              <w:t>1</w:t>
            </w:r>
          </w:p>
        </w:tc>
        <w:tc>
          <w:tcPr>
            <w:tcW w:w="567" w:type="dxa"/>
            <w:shd w:val="clear" w:color="auto" w:fill="CCD6E6"/>
            <w:vAlign w:val="center"/>
          </w:tcPr>
          <w:p w:rsidR="00214E6D" w:rsidRPr="0021221B" w:rsidRDefault="00B42417" w:rsidP="0021221B">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21221B">
              <w:rPr>
                <w:rFonts w:ascii="Times New Roman" w:hAnsi="Times New Roman" w:cs="Times New Roman"/>
                <w:b/>
                <w:sz w:val="18"/>
                <w:szCs w:val="18"/>
              </w:rPr>
              <w:t>7</w:t>
            </w:r>
          </w:p>
        </w:tc>
        <w:tc>
          <w:tcPr>
            <w:tcW w:w="1134" w:type="dxa"/>
            <w:gridSpan w:val="2"/>
            <w:shd w:val="clear" w:color="auto" w:fill="CCD6E6"/>
            <w:vAlign w:val="center"/>
          </w:tcPr>
          <w:p w:rsidR="00214E6D" w:rsidRPr="00B029EF" w:rsidRDefault="00B42417" w:rsidP="0021221B">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029EF">
              <w:rPr>
                <w:rFonts w:ascii="Times New Roman" w:hAnsi="Times New Roman" w:cs="Times New Roman"/>
                <w:b/>
                <w:sz w:val="18"/>
                <w:szCs w:val="18"/>
              </w:rPr>
              <w:t>7</w:t>
            </w:r>
          </w:p>
        </w:tc>
        <w:tc>
          <w:tcPr>
            <w:tcW w:w="1276" w:type="dxa"/>
            <w:shd w:val="clear" w:color="auto" w:fill="CCD6E6"/>
            <w:vAlign w:val="center"/>
          </w:tcPr>
          <w:p w:rsidR="00214E6D" w:rsidRPr="00B029EF" w:rsidRDefault="00B42417" w:rsidP="0021221B">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029EF">
              <w:rPr>
                <w:rFonts w:ascii="Times New Roman" w:hAnsi="Times New Roman" w:cs="Times New Roman"/>
                <w:b/>
                <w:sz w:val="18"/>
                <w:szCs w:val="18"/>
              </w:rPr>
              <w:t>7</w:t>
            </w:r>
          </w:p>
        </w:tc>
        <w:tc>
          <w:tcPr>
            <w:tcW w:w="709" w:type="dxa"/>
            <w:shd w:val="clear" w:color="auto" w:fill="CCD6E6"/>
            <w:vAlign w:val="center"/>
          </w:tcPr>
          <w:p w:rsidR="00214E6D" w:rsidRPr="00B029EF" w:rsidRDefault="00521213">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B029EF">
              <w:rPr>
                <w:rFonts w:ascii="Times New Roman" w:hAnsi="Times New Roman" w:cs="Times New Roman"/>
                <w:b/>
                <w:sz w:val="18"/>
                <w:szCs w:val="18"/>
              </w:rPr>
              <w:t>7</w:t>
            </w:r>
          </w:p>
        </w:tc>
        <w:tc>
          <w:tcPr>
            <w:tcW w:w="850" w:type="dxa"/>
            <w:gridSpan w:val="2"/>
            <w:shd w:val="clear" w:color="auto" w:fill="CCD6E6"/>
            <w:vAlign w:val="center"/>
          </w:tcPr>
          <w:p w:rsidR="00521213" w:rsidRPr="003766AD" w:rsidRDefault="00521213">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3766AD">
              <w:rPr>
                <w:rFonts w:ascii="Times New Roman" w:hAnsi="Times New Roman" w:cs="Times New Roman"/>
                <w:b/>
                <w:sz w:val="18"/>
                <w:szCs w:val="18"/>
              </w:rPr>
              <w:t>1</w:t>
            </w:r>
          </w:p>
        </w:tc>
      </w:tr>
    </w:tbl>
    <w:p w:rsidR="00D53ED0" w:rsidRPr="007847A4" w:rsidRDefault="00D53ED0" w:rsidP="00CE0DE8">
      <w:pPr>
        <w:spacing w:before="120" w:after="120" w:line="360" w:lineRule="auto"/>
        <w:rPr>
          <w:rFonts w:ascii="Times New Roman" w:hAnsi="Times New Roman" w:cs="Times New Roman"/>
          <w:sz w:val="24"/>
          <w:szCs w:val="24"/>
        </w:rPr>
      </w:pPr>
    </w:p>
    <w:p w:rsidR="00521213" w:rsidRPr="007847A4" w:rsidRDefault="00521213" w:rsidP="00521213">
      <w:pPr>
        <w:pStyle w:val="Odlomakpopisa"/>
        <w:shd w:val="clear" w:color="auto" w:fill="FFFFFF" w:themeFill="background1"/>
        <w:spacing w:before="120" w:after="120" w:line="360" w:lineRule="auto"/>
        <w:ind w:left="0"/>
        <w:jc w:val="both"/>
        <w:rPr>
          <w:rFonts w:ascii="Times New Roman" w:hAnsi="Times New Roman" w:cs="Times New Roman"/>
          <w:szCs w:val="24"/>
        </w:rPr>
      </w:pPr>
      <w:r>
        <w:rPr>
          <w:rFonts w:ascii="Times New Roman" w:hAnsi="Times New Roman" w:cs="Times New Roman"/>
          <w:szCs w:val="24"/>
        </w:rPr>
        <w:t>U I</w:t>
      </w:r>
      <w:r w:rsidR="00953DFA">
        <w:rPr>
          <w:rFonts w:ascii="Times New Roman" w:hAnsi="Times New Roman" w:cs="Times New Roman"/>
          <w:szCs w:val="24"/>
        </w:rPr>
        <w:t>I</w:t>
      </w:r>
      <w:r>
        <w:rPr>
          <w:rFonts w:ascii="Times New Roman" w:hAnsi="Times New Roman" w:cs="Times New Roman"/>
          <w:szCs w:val="24"/>
        </w:rPr>
        <w:t xml:space="preserve">. fazi analizirano je ukupno 44 uzorka hrane biljnog i životinjskog podrijetla. </w:t>
      </w:r>
    </w:p>
    <w:p w:rsidR="00521213" w:rsidRDefault="00521213" w:rsidP="00521213">
      <w:pPr>
        <w:spacing w:before="120" w:after="120" w:line="360" w:lineRule="auto"/>
        <w:rPr>
          <w:rFonts w:ascii="Times New Roman" w:hAnsi="Times New Roman" w:cs="Times New Roman"/>
          <w:sz w:val="24"/>
          <w:szCs w:val="24"/>
        </w:rPr>
      </w:pPr>
      <w:r w:rsidRPr="007A596F">
        <w:rPr>
          <w:rFonts w:ascii="Times New Roman" w:hAnsi="Times New Roman" w:cs="Times New Roman"/>
          <w:sz w:val="24"/>
          <w:szCs w:val="24"/>
        </w:rPr>
        <w:t xml:space="preserve">U </w:t>
      </w:r>
      <w:r w:rsidR="003621BC">
        <w:rPr>
          <w:rFonts w:ascii="Times New Roman" w:hAnsi="Times New Roman" w:cs="Times New Roman"/>
          <w:sz w:val="24"/>
          <w:szCs w:val="24"/>
        </w:rPr>
        <w:t>tri uzorka</w:t>
      </w:r>
      <w:r w:rsidRPr="007A596F">
        <w:rPr>
          <w:rFonts w:ascii="Times New Roman" w:hAnsi="Times New Roman" w:cs="Times New Roman"/>
          <w:sz w:val="24"/>
          <w:szCs w:val="24"/>
        </w:rPr>
        <w:t xml:space="preserve"> utvrđena je prisutnost genetski modificirane soje u količini manjoj od 0.1% </w:t>
      </w:r>
      <w:proofErr w:type="spellStart"/>
      <w:r w:rsidRPr="007A596F">
        <w:rPr>
          <w:rFonts w:ascii="Times New Roman" w:hAnsi="Times New Roman" w:cs="Times New Roman"/>
          <w:sz w:val="24"/>
          <w:szCs w:val="24"/>
        </w:rPr>
        <w:t>masenog</w:t>
      </w:r>
      <w:proofErr w:type="spellEnd"/>
      <w:r w:rsidRPr="007A596F">
        <w:rPr>
          <w:rFonts w:ascii="Times New Roman" w:hAnsi="Times New Roman" w:cs="Times New Roman"/>
          <w:sz w:val="24"/>
          <w:szCs w:val="24"/>
        </w:rPr>
        <w:t xml:space="preserve"> udjela.</w:t>
      </w:r>
    </w:p>
    <w:p w:rsidR="00B568DA" w:rsidRDefault="00B568DA" w:rsidP="00CE0DE8">
      <w:pPr>
        <w:spacing w:before="120" w:after="120" w:line="360" w:lineRule="auto"/>
        <w:rPr>
          <w:rFonts w:ascii="Times New Roman" w:hAnsi="Times New Roman" w:cs="Times New Roman"/>
          <w:sz w:val="24"/>
          <w:szCs w:val="24"/>
        </w:rPr>
      </w:pPr>
    </w:p>
    <w:p w:rsidR="00CE0DE8" w:rsidRDefault="00CE0DE8" w:rsidP="00CE0DE8">
      <w:pPr>
        <w:spacing w:before="120" w:after="120" w:line="360" w:lineRule="auto"/>
        <w:rPr>
          <w:rFonts w:ascii="Times New Roman" w:hAnsi="Times New Roman" w:cs="Times New Roman"/>
          <w:sz w:val="24"/>
          <w:szCs w:val="24"/>
        </w:rPr>
      </w:pPr>
    </w:p>
    <w:p w:rsidR="00B568DA" w:rsidRPr="003E098D" w:rsidRDefault="00B568DA" w:rsidP="00CE0DE8">
      <w:pPr>
        <w:spacing w:before="120" w:after="120" w:line="360" w:lineRule="auto"/>
        <w:ind w:hanging="426"/>
        <w:rPr>
          <w:rFonts w:ascii="Times New Roman" w:hAnsi="Times New Roman" w:cs="Times New Roman"/>
          <w:sz w:val="24"/>
          <w:szCs w:val="24"/>
        </w:rPr>
      </w:pPr>
      <w:r w:rsidRPr="007847A4">
        <w:rPr>
          <w:rFonts w:ascii="Times New Roman" w:hAnsi="Times New Roman" w:cs="Times New Roman"/>
          <w:b/>
          <w:color w:val="748FBA"/>
          <w:sz w:val="24"/>
          <w:szCs w:val="24"/>
        </w:rPr>
        <w:lastRenderedPageBreak/>
        <w:t>Tablica 4</w:t>
      </w:r>
      <w:r w:rsidRPr="007847A4">
        <w:rPr>
          <w:rFonts w:ascii="Times New Roman" w:hAnsi="Times New Roman" w:cs="Times New Roman"/>
          <w:color w:val="748FBA"/>
          <w:sz w:val="24"/>
          <w:szCs w:val="24"/>
        </w:rPr>
        <w:t xml:space="preserve">.: </w:t>
      </w:r>
      <w:r w:rsidRPr="003E098D">
        <w:rPr>
          <w:rFonts w:ascii="Times New Roman" w:hAnsi="Times New Roman" w:cs="Times New Roman"/>
          <w:sz w:val="24"/>
          <w:szCs w:val="24"/>
        </w:rPr>
        <w:t xml:space="preserve">Broj analiziranih uzoraka za vrijeme </w:t>
      </w:r>
      <w:proofErr w:type="spellStart"/>
      <w:r w:rsidRPr="003E098D">
        <w:rPr>
          <w:rFonts w:ascii="Times New Roman" w:hAnsi="Times New Roman" w:cs="Times New Roman"/>
          <w:sz w:val="24"/>
          <w:szCs w:val="24"/>
        </w:rPr>
        <w:t>monitoringa</w:t>
      </w:r>
      <w:proofErr w:type="spellEnd"/>
      <w:r w:rsidRPr="003E098D">
        <w:rPr>
          <w:rFonts w:ascii="Times New Roman" w:hAnsi="Times New Roman" w:cs="Times New Roman"/>
          <w:sz w:val="24"/>
          <w:szCs w:val="24"/>
        </w:rPr>
        <w:t xml:space="preserve"> GM hrane – III. FAZA</w:t>
      </w:r>
    </w:p>
    <w:tbl>
      <w:tblPr>
        <w:tblStyle w:val="Srednjareetka2-Isticanje5"/>
        <w:tblW w:w="974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275"/>
        <w:gridCol w:w="1134"/>
        <w:gridCol w:w="1560"/>
        <w:gridCol w:w="992"/>
        <w:gridCol w:w="992"/>
        <w:gridCol w:w="1276"/>
        <w:gridCol w:w="142"/>
        <w:gridCol w:w="708"/>
        <w:gridCol w:w="675"/>
      </w:tblGrid>
      <w:tr w:rsidR="00E2082C" w:rsidRPr="003E098D" w:rsidTr="00BB051D">
        <w:trPr>
          <w:cnfStyle w:val="100000000000" w:firstRow="1" w:lastRow="0" w:firstColumn="0" w:lastColumn="0" w:oddVBand="0" w:evenVBand="0" w:oddHBand="0" w:evenHBand="0" w:firstRowFirstColumn="0" w:firstRowLastColumn="0" w:lastRowFirstColumn="0" w:lastRowLastColumn="0"/>
          <w:cantSplit/>
          <w:trHeight w:val="2030"/>
        </w:trPr>
        <w:tc>
          <w:tcPr>
            <w:cnfStyle w:val="001000000100" w:firstRow="0" w:lastRow="0" w:firstColumn="1" w:lastColumn="0" w:oddVBand="0" w:evenVBand="0" w:oddHBand="0" w:evenHBand="0" w:firstRowFirstColumn="1" w:firstRowLastColumn="0" w:lastRowFirstColumn="0" w:lastRowLastColumn="0"/>
            <w:tcW w:w="993" w:type="dxa"/>
            <w:vAlign w:val="center"/>
          </w:tcPr>
          <w:p w:rsidR="00E2082C" w:rsidRPr="007847A4" w:rsidRDefault="00E2082C" w:rsidP="00CE0DE8">
            <w:pPr>
              <w:pStyle w:val="Odlomakpopisa"/>
              <w:spacing w:before="120" w:after="120" w:line="360" w:lineRule="auto"/>
              <w:ind w:left="0"/>
              <w:jc w:val="center"/>
              <w:rPr>
                <w:rFonts w:ascii="Times New Roman" w:hAnsi="Times New Roman" w:cs="Times New Roman"/>
                <w:color w:val="FFFFFF" w:themeColor="background1"/>
              </w:rPr>
            </w:pPr>
          </w:p>
        </w:tc>
        <w:tc>
          <w:tcPr>
            <w:tcW w:w="1275" w:type="dxa"/>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 xml:space="preserve">Proizvodi na bazi soje kao zamjena za meso </w:t>
            </w:r>
            <w:r w:rsidRPr="00645053">
              <w:rPr>
                <w:rFonts w:ascii="Times New Roman" w:eastAsia="Times New Roman" w:hAnsi="Times New Roman" w:cs="Times New Roman"/>
                <w:b w:val="0"/>
                <w:color w:val="FFFFFF" w:themeColor="background1"/>
                <w:sz w:val="16"/>
                <w:szCs w:val="16"/>
                <w:lang w:eastAsia="hr-HR"/>
              </w:rPr>
              <w:t>(</w:t>
            </w:r>
            <w:proofErr w:type="spellStart"/>
            <w:r w:rsidRPr="00645053">
              <w:rPr>
                <w:rFonts w:ascii="Times New Roman" w:eastAsia="Times New Roman" w:hAnsi="Times New Roman" w:cs="Times New Roman"/>
                <w:b w:val="0"/>
                <w:color w:val="FFFFFF" w:themeColor="background1"/>
                <w:sz w:val="16"/>
                <w:szCs w:val="16"/>
                <w:lang w:eastAsia="hr-HR"/>
              </w:rPr>
              <w:t>ljuspice</w:t>
            </w:r>
            <w:proofErr w:type="spellEnd"/>
            <w:r w:rsidRPr="00645053">
              <w:rPr>
                <w:rFonts w:ascii="Times New Roman" w:eastAsia="Times New Roman" w:hAnsi="Times New Roman" w:cs="Times New Roman"/>
                <w:b w:val="0"/>
                <w:color w:val="FFFFFF" w:themeColor="background1"/>
                <w:sz w:val="16"/>
                <w:szCs w:val="16"/>
                <w:lang w:eastAsia="hr-HR"/>
              </w:rPr>
              <w:t xml:space="preserve">, medaljoni, </w:t>
            </w:r>
            <w:proofErr w:type="spellStart"/>
            <w:r w:rsidRPr="00645053">
              <w:rPr>
                <w:rFonts w:ascii="Times New Roman" w:eastAsia="Times New Roman" w:hAnsi="Times New Roman" w:cs="Times New Roman"/>
                <w:b w:val="0"/>
                <w:color w:val="FFFFFF" w:themeColor="background1"/>
                <w:sz w:val="16"/>
                <w:szCs w:val="16"/>
                <w:lang w:eastAsia="hr-HR"/>
              </w:rPr>
              <w:t>fašir</w:t>
            </w:r>
            <w:proofErr w:type="spellEnd"/>
            <w:r w:rsidRPr="00645053">
              <w:rPr>
                <w:rFonts w:ascii="Times New Roman" w:eastAsia="Times New Roman" w:hAnsi="Times New Roman" w:cs="Times New Roman"/>
                <w:b w:val="0"/>
                <w:color w:val="FFFFFF" w:themeColor="background1"/>
                <w:sz w:val="16"/>
                <w:szCs w:val="16"/>
                <w:lang w:eastAsia="hr-HR"/>
              </w:rPr>
              <w:t xml:space="preserve"> smjesa i sl.)*</w:t>
            </w:r>
          </w:p>
        </w:tc>
        <w:tc>
          <w:tcPr>
            <w:tcW w:w="1134" w:type="dxa"/>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 xml:space="preserve">Mesni proizvodi </w:t>
            </w:r>
            <w:r w:rsidRPr="00645053">
              <w:rPr>
                <w:rFonts w:ascii="Times New Roman" w:eastAsia="Times New Roman" w:hAnsi="Times New Roman" w:cs="Times New Roman"/>
                <w:b w:val="0"/>
                <w:color w:val="FFFFFF" w:themeColor="background1"/>
                <w:sz w:val="16"/>
                <w:szCs w:val="16"/>
                <w:lang w:eastAsia="hr-HR"/>
              </w:rPr>
              <w:t>(</w:t>
            </w:r>
            <w:proofErr w:type="spellStart"/>
            <w:r w:rsidRPr="00645053">
              <w:rPr>
                <w:rFonts w:ascii="Times New Roman" w:eastAsia="Times New Roman" w:hAnsi="Times New Roman" w:cs="Times New Roman"/>
                <w:b w:val="0"/>
                <w:color w:val="FFFFFF" w:themeColor="background1"/>
                <w:sz w:val="16"/>
                <w:szCs w:val="16"/>
                <w:lang w:eastAsia="hr-HR"/>
              </w:rPr>
              <w:t>obarene</w:t>
            </w:r>
            <w:proofErr w:type="spellEnd"/>
            <w:r w:rsidRPr="00645053">
              <w:rPr>
                <w:rFonts w:ascii="Times New Roman" w:eastAsia="Times New Roman" w:hAnsi="Times New Roman" w:cs="Times New Roman"/>
                <w:b w:val="0"/>
                <w:color w:val="FFFFFF" w:themeColor="background1"/>
                <w:sz w:val="16"/>
                <w:szCs w:val="16"/>
                <w:lang w:eastAsia="hr-HR"/>
              </w:rPr>
              <w:t xml:space="preserve"> kobasice pileće, pureće, posebna, </w:t>
            </w:r>
            <w:proofErr w:type="spellStart"/>
            <w:r w:rsidRPr="00645053">
              <w:rPr>
                <w:rFonts w:ascii="Times New Roman" w:eastAsia="Times New Roman" w:hAnsi="Times New Roman" w:cs="Times New Roman"/>
                <w:b w:val="0"/>
                <w:color w:val="FFFFFF" w:themeColor="background1"/>
                <w:sz w:val="16"/>
                <w:szCs w:val="16"/>
                <w:lang w:eastAsia="hr-HR"/>
              </w:rPr>
              <w:t>extra</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obarene</w:t>
            </w:r>
            <w:proofErr w:type="spellEnd"/>
            <w:r w:rsidRPr="00645053">
              <w:rPr>
                <w:rFonts w:ascii="Times New Roman" w:eastAsia="Times New Roman" w:hAnsi="Times New Roman" w:cs="Times New Roman"/>
                <w:b w:val="0"/>
                <w:color w:val="FFFFFF" w:themeColor="background1"/>
                <w:sz w:val="16"/>
                <w:szCs w:val="16"/>
                <w:lang w:eastAsia="hr-HR"/>
              </w:rPr>
              <w:t xml:space="preserve"> kobasice)</w:t>
            </w:r>
          </w:p>
        </w:tc>
        <w:tc>
          <w:tcPr>
            <w:tcW w:w="1560" w:type="dxa"/>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 xml:space="preserve">Dodaci prehrani </w:t>
            </w:r>
            <w:r w:rsidRPr="00645053">
              <w:rPr>
                <w:rFonts w:ascii="Times New Roman" w:eastAsia="Times New Roman" w:hAnsi="Times New Roman" w:cs="Times New Roman"/>
                <w:b w:val="0"/>
                <w:color w:val="FFFFFF" w:themeColor="background1"/>
                <w:sz w:val="16"/>
                <w:szCs w:val="16"/>
                <w:lang w:eastAsia="hr-HR"/>
              </w:rPr>
              <w:t>(sportska hrana, obogaćena hrana, dijetetski proizvodi  na bazi biljnih proteina,</w:t>
            </w:r>
            <w:r w:rsidRPr="001A560E">
              <w:rPr>
                <w:rFonts w:ascii="Times New Roman" w:eastAsia="Times New Roman" w:hAnsi="Times New Roman" w:cs="Times New Roman"/>
                <w:b w:val="0"/>
                <w:color w:val="FFFFFF" w:themeColor="background1"/>
                <w:sz w:val="18"/>
                <w:szCs w:val="18"/>
                <w:lang w:eastAsia="hr-HR"/>
              </w:rPr>
              <w:t xml:space="preserve"> </w:t>
            </w:r>
            <w:r w:rsidRPr="00645053">
              <w:rPr>
                <w:rFonts w:ascii="Times New Roman" w:eastAsia="Times New Roman" w:hAnsi="Times New Roman" w:cs="Times New Roman"/>
                <w:b w:val="0"/>
                <w:color w:val="FFFFFF" w:themeColor="background1"/>
                <w:sz w:val="16"/>
                <w:szCs w:val="16"/>
                <w:lang w:eastAsia="hr-HR"/>
              </w:rPr>
              <w:t>vitamini i minerali)</w:t>
            </w:r>
          </w:p>
        </w:tc>
        <w:tc>
          <w:tcPr>
            <w:tcW w:w="992" w:type="dxa"/>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 xml:space="preserve">Pšenični proizvodi </w:t>
            </w:r>
            <w:r w:rsidRPr="00645053">
              <w:rPr>
                <w:rFonts w:ascii="Times New Roman" w:eastAsia="Times New Roman" w:hAnsi="Times New Roman" w:cs="Times New Roman"/>
                <w:b w:val="0"/>
                <w:color w:val="FFFFFF" w:themeColor="background1"/>
                <w:sz w:val="16"/>
                <w:szCs w:val="16"/>
                <w:lang w:eastAsia="hr-HR"/>
              </w:rPr>
              <w:t xml:space="preserve">na osnovi </w:t>
            </w:r>
            <w:proofErr w:type="spellStart"/>
            <w:r w:rsidRPr="00645053">
              <w:rPr>
                <w:rFonts w:ascii="Times New Roman" w:eastAsia="Times New Roman" w:hAnsi="Times New Roman" w:cs="Times New Roman"/>
                <w:b w:val="0"/>
                <w:color w:val="FFFFFF" w:themeColor="background1"/>
                <w:sz w:val="16"/>
                <w:szCs w:val="16"/>
                <w:lang w:eastAsia="hr-HR"/>
              </w:rPr>
              <w:t>durum</w:t>
            </w:r>
            <w:proofErr w:type="spellEnd"/>
            <w:r w:rsidRPr="00645053">
              <w:rPr>
                <w:rFonts w:ascii="Times New Roman" w:eastAsia="Times New Roman" w:hAnsi="Times New Roman" w:cs="Times New Roman"/>
                <w:b w:val="0"/>
                <w:color w:val="FFFFFF" w:themeColor="background1"/>
                <w:sz w:val="16"/>
                <w:szCs w:val="16"/>
                <w:lang w:eastAsia="hr-HR"/>
              </w:rPr>
              <w:t xml:space="preserve"> pšenice</w:t>
            </w:r>
            <w:r w:rsidRPr="00645053" w:rsidDel="008756A2">
              <w:rPr>
                <w:rFonts w:ascii="Times New Roman" w:eastAsia="Times New Roman" w:hAnsi="Times New Roman" w:cs="Times New Roman"/>
                <w:b w:val="0"/>
                <w:color w:val="FFFFFF" w:themeColor="background1"/>
                <w:sz w:val="16"/>
                <w:szCs w:val="16"/>
                <w:lang w:eastAsia="hr-HR"/>
              </w:rPr>
              <w:t xml:space="preserve"> </w:t>
            </w:r>
          </w:p>
        </w:tc>
        <w:tc>
          <w:tcPr>
            <w:tcW w:w="992" w:type="dxa"/>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 xml:space="preserve">Riža i rižini proizvodi </w:t>
            </w:r>
            <w:r w:rsidRPr="00645053">
              <w:rPr>
                <w:rFonts w:ascii="Times New Roman" w:eastAsia="Times New Roman" w:hAnsi="Times New Roman" w:cs="Times New Roman"/>
                <w:b w:val="0"/>
                <w:color w:val="FFFFFF" w:themeColor="background1"/>
                <w:sz w:val="16"/>
                <w:szCs w:val="16"/>
                <w:lang w:eastAsia="hr-HR"/>
              </w:rPr>
              <w:t>(zrno riže, griz, brašno, tjestenina itd.)</w:t>
            </w:r>
          </w:p>
        </w:tc>
        <w:tc>
          <w:tcPr>
            <w:tcW w:w="1418" w:type="dxa"/>
            <w:gridSpan w:val="2"/>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 xml:space="preserve">Kukuruzni  proizvodi </w:t>
            </w:r>
            <w:r w:rsidRPr="00645053">
              <w:rPr>
                <w:rFonts w:ascii="Times New Roman" w:eastAsia="Times New Roman" w:hAnsi="Times New Roman" w:cs="Times New Roman"/>
                <w:b w:val="0"/>
                <w:color w:val="FFFFFF" w:themeColor="background1"/>
                <w:sz w:val="16"/>
                <w:szCs w:val="16"/>
                <w:lang w:eastAsia="hr-HR"/>
              </w:rPr>
              <w:t xml:space="preserve">(kukuruz </w:t>
            </w:r>
            <w:proofErr w:type="spellStart"/>
            <w:r w:rsidRPr="00645053">
              <w:rPr>
                <w:rFonts w:ascii="Times New Roman" w:eastAsia="Times New Roman" w:hAnsi="Times New Roman" w:cs="Times New Roman"/>
                <w:b w:val="0"/>
                <w:color w:val="FFFFFF" w:themeColor="background1"/>
                <w:sz w:val="16"/>
                <w:szCs w:val="16"/>
                <w:lang w:eastAsia="hr-HR"/>
              </w:rPr>
              <w:t>kokičar</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muesli</w:t>
            </w:r>
            <w:proofErr w:type="spellEnd"/>
            <w:r w:rsidRPr="00645053">
              <w:rPr>
                <w:rFonts w:ascii="Times New Roman" w:eastAsia="Times New Roman" w:hAnsi="Times New Roman" w:cs="Times New Roman"/>
                <w:b w:val="0"/>
                <w:color w:val="FFFFFF" w:themeColor="background1"/>
                <w:sz w:val="16"/>
                <w:szCs w:val="16"/>
                <w:lang w:eastAsia="hr-HR"/>
              </w:rPr>
              <w:t xml:space="preserve">, miješane žitarice, </w:t>
            </w:r>
            <w:proofErr w:type="spellStart"/>
            <w:r w:rsidRPr="00645053">
              <w:rPr>
                <w:rFonts w:ascii="Times New Roman" w:eastAsia="Times New Roman" w:hAnsi="Times New Roman" w:cs="Times New Roman"/>
                <w:b w:val="0"/>
                <w:color w:val="FFFFFF" w:themeColor="background1"/>
                <w:sz w:val="16"/>
                <w:szCs w:val="16"/>
                <w:lang w:eastAsia="hr-HR"/>
              </w:rPr>
              <w:t>corn</w:t>
            </w:r>
            <w:proofErr w:type="spellEnd"/>
            <w:r w:rsidRPr="00645053">
              <w:rPr>
                <w:rFonts w:ascii="Times New Roman" w:eastAsia="Times New Roman" w:hAnsi="Times New Roman" w:cs="Times New Roman"/>
                <w:b w:val="0"/>
                <w:color w:val="FFFFFF" w:themeColor="background1"/>
                <w:sz w:val="16"/>
                <w:szCs w:val="16"/>
                <w:lang w:eastAsia="hr-HR"/>
              </w:rPr>
              <w:t xml:space="preserve"> </w:t>
            </w:r>
            <w:proofErr w:type="spellStart"/>
            <w:r w:rsidRPr="00645053">
              <w:rPr>
                <w:rFonts w:ascii="Times New Roman" w:eastAsia="Times New Roman" w:hAnsi="Times New Roman" w:cs="Times New Roman"/>
                <w:b w:val="0"/>
                <w:color w:val="FFFFFF" w:themeColor="background1"/>
                <w:sz w:val="16"/>
                <w:szCs w:val="16"/>
                <w:lang w:eastAsia="hr-HR"/>
              </w:rPr>
              <w:t>flakes</w:t>
            </w:r>
            <w:proofErr w:type="spellEnd"/>
            <w:r w:rsidRPr="00645053">
              <w:rPr>
                <w:rFonts w:ascii="Times New Roman" w:eastAsia="Times New Roman" w:hAnsi="Times New Roman" w:cs="Times New Roman"/>
                <w:b w:val="0"/>
                <w:color w:val="FFFFFF" w:themeColor="background1"/>
                <w:sz w:val="16"/>
                <w:szCs w:val="16"/>
                <w:lang w:eastAsia="hr-HR"/>
              </w:rPr>
              <w:t>, griz</w:t>
            </w:r>
            <w:r w:rsidRPr="001A560E">
              <w:rPr>
                <w:rFonts w:ascii="Times New Roman" w:eastAsia="Times New Roman" w:hAnsi="Times New Roman" w:cs="Times New Roman"/>
                <w:b w:val="0"/>
                <w:color w:val="FFFFFF" w:themeColor="background1"/>
                <w:sz w:val="18"/>
                <w:szCs w:val="18"/>
                <w:lang w:eastAsia="hr-HR"/>
              </w:rPr>
              <w:t xml:space="preserve"> itd.)</w:t>
            </w:r>
          </w:p>
        </w:tc>
        <w:tc>
          <w:tcPr>
            <w:tcW w:w="708" w:type="dxa"/>
            <w:shd w:val="clear" w:color="auto" w:fill="748FBA"/>
            <w:textDirection w:val="btLr"/>
          </w:tcPr>
          <w:p w:rsidR="00E2082C" w:rsidRPr="00645053" w:rsidRDefault="00E2082C" w:rsidP="00CE0DE8">
            <w:pPr>
              <w:pStyle w:val="Odlomakpopisa"/>
              <w:spacing w:before="120" w:after="120" w:line="36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645053">
              <w:rPr>
                <w:rFonts w:ascii="Times New Roman" w:eastAsia="Times New Roman" w:hAnsi="Times New Roman" w:cs="Times New Roman"/>
                <w:color w:val="FFFFFF" w:themeColor="background1"/>
                <w:sz w:val="18"/>
                <w:szCs w:val="18"/>
                <w:lang w:eastAsia="hr-HR"/>
              </w:rPr>
              <w:t>Konditorski proizvodi</w:t>
            </w:r>
          </w:p>
        </w:tc>
        <w:tc>
          <w:tcPr>
            <w:tcW w:w="675" w:type="dxa"/>
            <w:shd w:val="clear" w:color="auto" w:fill="748FBA"/>
            <w:textDirection w:val="btLr"/>
          </w:tcPr>
          <w:p w:rsidR="00E2082C" w:rsidRPr="00645053" w:rsidRDefault="00E2082C" w:rsidP="00CE0DE8">
            <w:pPr>
              <w:pStyle w:val="Odlomakpopisa"/>
              <w:spacing w:before="120" w:after="120"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645053">
              <w:rPr>
                <w:rFonts w:ascii="Times New Roman" w:eastAsia="Times New Roman" w:hAnsi="Times New Roman" w:cs="Times New Roman"/>
                <w:color w:val="FFFFFF" w:themeColor="background1"/>
                <w:sz w:val="18"/>
                <w:szCs w:val="18"/>
                <w:lang w:eastAsia="hr-HR"/>
              </w:rPr>
              <w:t xml:space="preserve">Papaja </w:t>
            </w:r>
            <w:r w:rsidRPr="001A560E">
              <w:rPr>
                <w:rFonts w:ascii="Times New Roman" w:eastAsia="Times New Roman" w:hAnsi="Times New Roman" w:cs="Times New Roman"/>
                <w:b w:val="0"/>
                <w:color w:val="FFFFFF" w:themeColor="background1"/>
                <w:sz w:val="18"/>
                <w:szCs w:val="18"/>
                <w:lang w:eastAsia="hr-HR"/>
              </w:rPr>
              <w:t>(</w:t>
            </w:r>
            <w:r w:rsidRPr="00645053">
              <w:rPr>
                <w:rFonts w:ascii="Times New Roman" w:eastAsia="Times New Roman" w:hAnsi="Times New Roman" w:cs="Times New Roman"/>
                <w:b w:val="0"/>
                <w:color w:val="FFFFFF" w:themeColor="background1"/>
                <w:sz w:val="16"/>
                <w:szCs w:val="16"/>
                <w:lang w:eastAsia="hr-HR"/>
              </w:rPr>
              <w:t>plodovi)</w:t>
            </w:r>
          </w:p>
        </w:tc>
      </w:tr>
      <w:tr w:rsidR="004140EF" w:rsidRPr="003E098D" w:rsidTr="00BB051D">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993" w:type="dxa"/>
            <w:shd w:val="clear" w:color="auto" w:fill="CCD6E6"/>
            <w:vAlign w:val="center"/>
          </w:tcPr>
          <w:p w:rsidR="004140EF" w:rsidRPr="003E098D" w:rsidRDefault="004140EF" w:rsidP="00CE0DE8">
            <w:pPr>
              <w:pStyle w:val="Odlomakpopisa"/>
              <w:spacing w:before="120" w:after="120" w:line="360" w:lineRule="auto"/>
              <w:ind w:left="-108"/>
              <w:jc w:val="center"/>
              <w:rPr>
                <w:rFonts w:ascii="Times New Roman" w:hAnsi="Times New Roman" w:cs="Times New Roman"/>
                <w:sz w:val="18"/>
                <w:szCs w:val="18"/>
              </w:rPr>
            </w:pPr>
            <w:r w:rsidRPr="003E098D">
              <w:rPr>
                <w:rFonts w:ascii="Times New Roman" w:hAnsi="Times New Roman" w:cs="Times New Roman"/>
                <w:sz w:val="18"/>
                <w:szCs w:val="18"/>
              </w:rPr>
              <w:t>UKUPNO</w:t>
            </w:r>
          </w:p>
        </w:tc>
        <w:tc>
          <w:tcPr>
            <w:tcW w:w="1275" w:type="dxa"/>
            <w:shd w:val="clear" w:color="auto" w:fill="CCD6E6"/>
            <w:vAlign w:val="center"/>
          </w:tcPr>
          <w:p w:rsidR="004140EF" w:rsidRPr="00FF765C" w:rsidRDefault="00E2082C"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7</w:t>
            </w:r>
          </w:p>
        </w:tc>
        <w:tc>
          <w:tcPr>
            <w:tcW w:w="1134" w:type="dxa"/>
            <w:shd w:val="clear" w:color="auto" w:fill="CCD6E6"/>
            <w:vAlign w:val="center"/>
          </w:tcPr>
          <w:p w:rsidR="004140EF" w:rsidRPr="00FF765C" w:rsidRDefault="00E2082C"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7</w:t>
            </w:r>
          </w:p>
        </w:tc>
        <w:tc>
          <w:tcPr>
            <w:tcW w:w="1560" w:type="dxa"/>
            <w:shd w:val="clear" w:color="auto" w:fill="CCD6E6"/>
            <w:vAlign w:val="center"/>
          </w:tcPr>
          <w:p w:rsidR="004140EF" w:rsidRPr="00FF765C" w:rsidRDefault="00E2082C"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1</w:t>
            </w:r>
          </w:p>
        </w:tc>
        <w:tc>
          <w:tcPr>
            <w:tcW w:w="992" w:type="dxa"/>
            <w:shd w:val="clear" w:color="auto" w:fill="CCD6E6"/>
            <w:vAlign w:val="center"/>
          </w:tcPr>
          <w:p w:rsidR="004140EF" w:rsidRPr="00FF765C" w:rsidRDefault="00BB051D"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7</w:t>
            </w:r>
          </w:p>
        </w:tc>
        <w:tc>
          <w:tcPr>
            <w:tcW w:w="992" w:type="dxa"/>
            <w:shd w:val="clear" w:color="auto" w:fill="CCD6E6"/>
            <w:vAlign w:val="center"/>
          </w:tcPr>
          <w:p w:rsidR="004140EF" w:rsidRPr="00FF765C" w:rsidRDefault="00BB051D"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7</w:t>
            </w:r>
          </w:p>
        </w:tc>
        <w:tc>
          <w:tcPr>
            <w:tcW w:w="1276" w:type="dxa"/>
            <w:shd w:val="clear" w:color="auto" w:fill="CCD6E6"/>
            <w:vAlign w:val="center"/>
          </w:tcPr>
          <w:p w:rsidR="004140EF" w:rsidRPr="00FF765C" w:rsidRDefault="00BB051D"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6</w:t>
            </w:r>
          </w:p>
        </w:tc>
        <w:tc>
          <w:tcPr>
            <w:tcW w:w="850" w:type="dxa"/>
            <w:gridSpan w:val="2"/>
            <w:shd w:val="clear" w:color="auto" w:fill="CCD6E6"/>
            <w:vAlign w:val="center"/>
          </w:tcPr>
          <w:p w:rsidR="004140EF" w:rsidRPr="00FF765C" w:rsidRDefault="00BB051D"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8</w:t>
            </w:r>
          </w:p>
        </w:tc>
        <w:tc>
          <w:tcPr>
            <w:tcW w:w="675" w:type="dxa"/>
            <w:shd w:val="clear" w:color="auto" w:fill="CCD6E6"/>
            <w:vAlign w:val="center"/>
          </w:tcPr>
          <w:p w:rsidR="004140EF" w:rsidRPr="00FF765C" w:rsidRDefault="00BB051D" w:rsidP="00CE0DE8">
            <w:pPr>
              <w:pStyle w:val="Odlomakpopisa"/>
              <w:spacing w:before="120" w:after="12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FF765C">
              <w:rPr>
                <w:rFonts w:ascii="Times New Roman" w:hAnsi="Times New Roman" w:cs="Times New Roman"/>
                <w:b/>
                <w:sz w:val="18"/>
                <w:szCs w:val="18"/>
              </w:rPr>
              <w:t>1</w:t>
            </w:r>
          </w:p>
        </w:tc>
      </w:tr>
    </w:tbl>
    <w:p w:rsidR="00B568DA" w:rsidRPr="00802953" w:rsidRDefault="00B568DA" w:rsidP="00CE0DE8">
      <w:pPr>
        <w:spacing w:before="120" w:after="120" w:line="360" w:lineRule="auto"/>
        <w:rPr>
          <w:rFonts w:ascii="Times New Roman" w:hAnsi="Times New Roman" w:cs="Times New Roman"/>
          <w:sz w:val="24"/>
          <w:szCs w:val="24"/>
        </w:rPr>
      </w:pPr>
    </w:p>
    <w:p w:rsidR="00E2082C" w:rsidRPr="007847A4" w:rsidRDefault="00E2082C" w:rsidP="00E2082C">
      <w:pPr>
        <w:pStyle w:val="Odlomakpopisa"/>
        <w:shd w:val="clear" w:color="auto" w:fill="FFFFFF" w:themeFill="background1"/>
        <w:spacing w:before="120" w:after="120" w:line="360" w:lineRule="auto"/>
        <w:ind w:left="0"/>
        <w:jc w:val="both"/>
        <w:rPr>
          <w:rFonts w:ascii="Times New Roman" w:hAnsi="Times New Roman" w:cs="Times New Roman"/>
          <w:szCs w:val="24"/>
        </w:rPr>
      </w:pPr>
      <w:r>
        <w:rPr>
          <w:rFonts w:ascii="Times New Roman" w:hAnsi="Times New Roman" w:cs="Times New Roman"/>
          <w:szCs w:val="24"/>
        </w:rPr>
        <w:t>U I</w:t>
      </w:r>
      <w:r w:rsidR="00953DFA">
        <w:rPr>
          <w:rFonts w:ascii="Times New Roman" w:hAnsi="Times New Roman" w:cs="Times New Roman"/>
          <w:szCs w:val="24"/>
        </w:rPr>
        <w:t>II</w:t>
      </w:r>
      <w:r>
        <w:rPr>
          <w:rFonts w:ascii="Times New Roman" w:hAnsi="Times New Roman" w:cs="Times New Roman"/>
          <w:szCs w:val="24"/>
        </w:rPr>
        <w:t xml:space="preserve">. fazi analizirano je ukupno 44 uzorka hrane biljnog i životinjskog podrijetla. </w:t>
      </w:r>
    </w:p>
    <w:p w:rsidR="00E2082C" w:rsidRDefault="00E2082C" w:rsidP="00E2082C">
      <w:pPr>
        <w:spacing w:before="120" w:after="120" w:line="360" w:lineRule="auto"/>
        <w:rPr>
          <w:rFonts w:ascii="Times New Roman" w:hAnsi="Times New Roman" w:cs="Times New Roman"/>
          <w:sz w:val="24"/>
          <w:szCs w:val="24"/>
        </w:rPr>
      </w:pPr>
      <w:r w:rsidRPr="007A596F">
        <w:rPr>
          <w:rFonts w:ascii="Times New Roman" w:hAnsi="Times New Roman" w:cs="Times New Roman"/>
          <w:sz w:val="24"/>
          <w:szCs w:val="24"/>
        </w:rPr>
        <w:t xml:space="preserve">U jednom uzorku utvrđena je prisutnost genetski modificirane soje u količini manjoj od 0.1% </w:t>
      </w:r>
      <w:proofErr w:type="spellStart"/>
      <w:r w:rsidRPr="007A596F">
        <w:rPr>
          <w:rFonts w:ascii="Times New Roman" w:hAnsi="Times New Roman" w:cs="Times New Roman"/>
          <w:sz w:val="24"/>
          <w:szCs w:val="24"/>
        </w:rPr>
        <w:t>masenog</w:t>
      </w:r>
      <w:proofErr w:type="spellEnd"/>
      <w:r w:rsidRPr="007A596F">
        <w:rPr>
          <w:rFonts w:ascii="Times New Roman" w:hAnsi="Times New Roman" w:cs="Times New Roman"/>
          <w:sz w:val="24"/>
          <w:szCs w:val="24"/>
        </w:rPr>
        <w:t xml:space="preserve"> udjela.</w:t>
      </w:r>
    </w:p>
    <w:p w:rsidR="007F5B46" w:rsidRDefault="007F5B46" w:rsidP="00CE0DE8">
      <w:pPr>
        <w:spacing w:before="120" w:after="120" w:line="360" w:lineRule="auto"/>
        <w:ind w:hanging="426"/>
        <w:rPr>
          <w:rFonts w:ascii="Times New Roman" w:hAnsi="Times New Roman" w:cs="Times New Roman"/>
          <w:b/>
          <w:color w:val="748FBA"/>
          <w:sz w:val="24"/>
          <w:szCs w:val="24"/>
        </w:rPr>
      </w:pPr>
    </w:p>
    <w:p w:rsidR="00CE0DE8" w:rsidRPr="003E098D" w:rsidRDefault="000A721F" w:rsidP="003766AD">
      <w:pPr>
        <w:pStyle w:val="Odlomakpopisa"/>
        <w:shd w:val="clear" w:color="auto" w:fill="FFFFFF" w:themeFill="background1"/>
        <w:tabs>
          <w:tab w:val="left" w:pos="1125"/>
        </w:tabs>
        <w:spacing w:before="120" w:after="120" w:line="360" w:lineRule="auto"/>
        <w:ind w:left="0"/>
        <w:jc w:val="both"/>
        <w:rPr>
          <w:rFonts w:ascii="Times New Roman" w:hAnsi="Times New Roman" w:cs="Times New Roman"/>
          <w:b/>
          <w:color w:val="009999"/>
          <w:sz w:val="24"/>
          <w:szCs w:val="24"/>
        </w:rPr>
      </w:pPr>
      <w:r>
        <w:rPr>
          <w:rFonts w:ascii="Times New Roman" w:hAnsi="Times New Roman" w:cs="Times New Roman"/>
          <w:szCs w:val="24"/>
        </w:rPr>
        <w:tab/>
      </w:r>
    </w:p>
    <w:p w:rsidR="007D7772" w:rsidRDefault="00FD10CE" w:rsidP="00CE0DE8">
      <w:pPr>
        <w:pStyle w:val="Naslov1"/>
        <w:spacing w:before="120" w:after="120" w:line="360" w:lineRule="auto"/>
        <w:rPr>
          <w:rFonts w:ascii="Times New Roman" w:hAnsi="Times New Roman"/>
          <w:color w:val="748FBA"/>
        </w:rPr>
      </w:pPr>
      <w:bookmarkStart w:id="6" w:name="_Toc3809036"/>
      <w:r w:rsidRPr="00776CE4">
        <w:rPr>
          <w:rFonts w:ascii="Times New Roman" w:hAnsi="Times New Roman"/>
          <w:color w:val="748FBA"/>
        </w:rPr>
        <w:t>REZULTATI ANALIZA</w:t>
      </w:r>
      <w:bookmarkEnd w:id="6"/>
    </w:p>
    <w:p w:rsidR="00F667E6" w:rsidRPr="00F667E6" w:rsidRDefault="00F667E6" w:rsidP="00F667E6"/>
    <w:p w:rsidR="003E098D" w:rsidRPr="003E098D" w:rsidRDefault="00C73488" w:rsidP="00CE0DE8">
      <w:pPr>
        <w:spacing w:before="120" w:after="120" w:line="360" w:lineRule="auto"/>
        <w:jc w:val="both"/>
        <w:rPr>
          <w:rFonts w:ascii="Times New Roman" w:eastAsia="Times New Roman" w:hAnsi="Times New Roman" w:cs="Times New Roman"/>
          <w:sz w:val="24"/>
          <w:szCs w:val="24"/>
          <w:lang w:eastAsia="hr-HR"/>
        </w:rPr>
      </w:pPr>
      <w:r w:rsidRPr="003E098D">
        <w:rPr>
          <w:rFonts w:ascii="Times New Roman" w:hAnsi="Times New Roman" w:cs="Times New Roman"/>
          <w:sz w:val="24"/>
          <w:szCs w:val="24"/>
        </w:rPr>
        <w:t xml:space="preserve">U </w:t>
      </w:r>
      <w:r w:rsidR="00E2082C">
        <w:rPr>
          <w:rFonts w:ascii="Times New Roman" w:hAnsi="Times New Roman" w:cs="Times New Roman"/>
          <w:sz w:val="24"/>
          <w:szCs w:val="24"/>
        </w:rPr>
        <w:t>tri</w:t>
      </w:r>
      <w:r w:rsidR="00E2082C" w:rsidRPr="003E098D">
        <w:rPr>
          <w:rFonts w:ascii="Times New Roman" w:hAnsi="Times New Roman" w:cs="Times New Roman"/>
          <w:sz w:val="24"/>
          <w:szCs w:val="24"/>
        </w:rPr>
        <w:t xml:space="preserve"> </w:t>
      </w:r>
      <w:r w:rsidRPr="003E098D">
        <w:rPr>
          <w:rFonts w:ascii="Times New Roman" w:hAnsi="Times New Roman" w:cs="Times New Roman"/>
          <w:sz w:val="24"/>
          <w:szCs w:val="24"/>
        </w:rPr>
        <w:t xml:space="preserve">faze </w:t>
      </w:r>
      <w:proofErr w:type="spellStart"/>
      <w:r w:rsidRPr="003E098D">
        <w:rPr>
          <w:rFonts w:ascii="Times New Roman" w:hAnsi="Times New Roman" w:cs="Times New Roman"/>
          <w:sz w:val="24"/>
          <w:szCs w:val="24"/>
        </w:rPr>
        <w:t>monitoringa</w:t>
      </w:r>
      <w:proofErr w:type="spellEnd"/>
      <w:r w:rsidRPr="003E098D">
        <w:rPr>
          <w:rFonts w:ascii="Times New Roman" w:hAnsi="Times New Roman" w:cs="Times New Roman"/>
          <w:sz w:val="24"/>
          <w:szCs w:val="24"/>
        </w:rPr>
        <w:t xml:space="preserve"> </w:t>
      </w:r>
      <w:r w:rsidR="007D7772" w:rsidRPr="003E098D">
        <w:rPr>
          <w:rFonts w:ascii="Times New Roman" w:eastAsia="Times New Roman" w:hAnsi="Times New Roman" w:cs="Times New Roman"/>
          <w:sz w:val="24"/>
          <w:szCs w:val="24"/>
          <w:lang w:eastAsia="hr-HR"/>
        </w:rPr>
        <w:t xml:space="preserve">u </w:t>
      </w:r>
      <w:r w:rsidR="00E57FEA">
        <w:rPr>
          <w:rFonts w:ascii="Times New Roman" w:eastAsia="Times New Roman" w:hAnsi="Times New Roman" w:cs="Times New Roman"/>
          <w:sz w:val="24"/>
          <w:szCs w:val="24"/>
          <w:lang w:eastAsia="hr-HR"/>
        </w:rPr>
        <w:t>šest</w:t>
      </w:r>
      <w:r w:rsidR="00E57FEA" w:rsidRPr="003E098D">
        <w:rPr>
          <w:rFonts w:ascii="Times New Roman" w:eastAsia="Times New Roman" w:hAnsi="Times New Roman" w:cs="Times New Roman"/>
          <w:sz w:val="24"/>
          <w:szCs w:val="24"/>
          <w:lang w:eastAsia="hr-HR"/>
        </w:rPr>
        <w:t xml:space="preserve"> </w:t>
      </w:r>
      <w:r w:rsidR="007D7772" w:rsidRPr="003E098D">
        <w:rPr>
          <w:rFonts w:ascii="Times New Roman" w:eastAsia="Times New Roman" w:hAnsi="Times New Roman" w:cs="Times New Roman"/>
          <w:sz w:val="24"/>
          <w:szCs w:val="24"/>
          <w:lang w:eastAsia="hr-HR"/>
        </w:rPr>
        <w:t>uzor</w:t>
      </w:r>
      <w:r w:rsidR="00BB051D">
        <w:rPr>
          <w:rFonts w:ascii="Times New Roman" w:eastAsia="Times New Roman" w:hAnsi="Times New Roman" w:cs="Times New Roman"/>
          <w:sz w:val="24"/>
          <w:szCs w:val="24"/>
          <w:lang w:eastAsia="hr-HR"/>
        </w:rPr>
        <w:t>a</w:t>
      </w:r>
      <w:r w:rsidR="007D7772" w:rsidRPr="003E098D">
        <w:rPr>
          <w:rFonts w:ascii="Times New Roman" w:eastAsia="Times New Roman" w:hAnsi="Times New Roman" w:cs="Times New Roman"/>
          <w:sz w:val="24"/>
          <w:szCs w:val="24"/>
          <w:lang w:eastAsia="hr-HR"/>
        </w:rPr>
        <w:t>k</w:t>
      </w:r>
      <w:r w:rsidR="003E098D" w:rsidRPr="003E098D">
        <w:rPr>
          <w:rFonts w:ascii="Times New Roman" w:eastAsia="Times New Roman" w:hAnsi="Times New Roman" w:cs="Times New Roman"/>
          <w:sz w:val="24"/>
          <w:szCs w:val="24"/>
          <w:lang w:eastAsia="hr-HR"/>
        </w:rPr>
        <w:t>a</w:t>
      </w:r>
      <w:r w:rsidR="007D7772" w:rsidRPr="003E098D">
        <w:rPr>
          <w:rFonts w:ascii="Times New Roman" w:eastAsia="Times New Roman" w:hAnsi="Times New Roman" w:cs="Times New Roman"/>
          <w:sz w:val="24"/>
          <w:szCs w:val="24"/>
          <w:lang w:eastAsia="hr-HR"/>
        </w:rPr>
        <w:t xml:space="preserve"> utvrđena </w:t>
      </w:r>
      <w:r w:rsidR="003E098D" w:rsidRPr="003E098D">
        <w:rPr>
          <w:rFonts w:ascii="Times New Roman" w:eastAsia="Times New Roman" w:hAnsi="Times New Roman" w:cs="Times New Roman"/>
          <w:sz w:val="24"/>
          <w:szCs w:val="24"/>
          <w:lang w:eastAsia="hr-HR"/>
        </w:rPr>
        <w:t xml:space="preserve">je </w:t>
      </w:r>
      <w:r w:rsidR="007D7772" w:rsidRPr="003E098D">
        <w:rPr>
          <w:rFonts w:ascii="Times New Roman" w:eastAsia="Times New Roman" w:hAnsi="Times New Roman" w:cs="Times New Roman"/>
          <w:sz w:val="24"/>
          <w:szCs w:val="24"/>
          <w:lang w:eastAsia="hr-HR"/>
        </w:rPr>
        <w:t xml:space="preserve">prisutnost </w:t>
      </w:r>
      <w:r w:rsidR="003E098D" w:rsidRPr="003E098D">
        <w:rPr>
          <w:rFonts w:ascii="Times New Roman" w:eastAsia="Times New Roman" w:hAnsi="Times New Roman" w:cs="Times New Roman"/>
          <w:sz w:val="24"/>
          <w:szCs w:val="24"/>
          <w:lang w:eastAsia="hr-HR"/>
        </w:rPr>
        <w:t xml:space="preserve">genetski modificirane soje u količini manjoj od 0.1% </w:t>
      </w:r>
      <w:proofErr w:type="spellStart"/>
      <w:r w:rsidR="003E098D" w:rsidRPr="003E098D">
        <w:rPr>
          <w:rFonts w:ascii="Times New Roman" w:eastAsia="Times New Roman" w:hAnsi="Times New Roman" w:cs="Times New Roman"/>
          <w:sz w:val="24"/>
          <w:szCs w:val="24"/>
          <w:lang w:eastAsia="hr-HR"/>
        </w:rPr>
        <w:t>masenog</w:t>
      </w:r>
      <w:proofErr w:type="spellEnd"/>
      <w:r w:rsidR="003E098D" w:rsidRPr="003E098D">
        <w:rPr>
          <w:rFonts w:ascii="Times New Roman" w:eastAsia="Times New Roman" w:hAnsi="Times New Roman" w:cs="Times New Roman"/>
          <w:sz w:val="24"/>
          <w:szCs w:val="24"/>
          <w:lang w:eastAsia="hr-HR"/>
        </w:rPr>
        <w:t xml:space="preserve"> udjela.</w:t>
      </w:r>
    </w:p>
    <w:p w:rsidR="007D7772" w:rsidRDefault="007D7772" w:rsidP="00CE0DE8">
      <w:pPr>
        <w:spacing w:before="120" w:after="120" w:line="360" w:lineRule="auto"/>
        <w:jc w:val="both"/>
        <w:rPr>
          <w:rFonts w:ascii="Times New Roman" w:hAnsi="Times New Roman" w:cs="Times New Roman"/>
          <w:b/>
          <w:color w:val="008080"/>
          <w:sz w:val="24"/>
          <w:szCs w:val="24"/>
        </w:rPr>
      </w:pPr>
    </w:p>
    <w:p w:rsidR="007F32EB" w:rsidRPr="007847A4" w:rsidRDefault="007D7772" w:rsidP="00CE0DE8">
      <w:pPr>
        <w:spacing w:before="120" w:after="120" w:line="360" w:lineRule="auto"/>
        <w:ind w:hanging="426"/>
        <w:jc w:val="both"/>
        <w:rPr>
          <w:rFonts w:ascii="Times New Roman" w:hAnsi="Times New Roman" w:cs="Times New Roman"/>
          <w:sz w:val="24"/>
          <w:szCs w:val="24"/>
        </w:rPr>
      </w:pPr>
      <w:r w:rsidRPr="007847A4">
        <w:rPr>
          <w:rFonts w:ascii="Times New Roman" w:hAnsi="Times New Roman" w:cs="Times New Roman"/>
          <w:b/>
          <w:color w:val="748FBA"/>
          <w:sz w:val="24"/>
          <w:szCs w:val="24"/>
        </w:rPr>
        <w:t xml:space="preserve">Tablica </w:t>
      </w:r>
      <w:r w:rsidR="00D53ED0">
        <w:rPr>
          <w:rFonts w:ascii="Times New Roman" w:hAnsi="Times New Roman" w:cs="Times New Roman"/>
          <w:b/>
          <w:color w:val="748FBA"/>
          <w:sz w:val="24"/>
          <w:szCs w:val="24"/>
        </w:rPr>
        <w:t>6</w:t>
      </w:r>
      <w:r w:rsidRPr="007847A4">
        <w:rPr>
          <w:rFonts w:ascii="Times New Roman" w:hAnsi="Times New Roman" w:cs="Times New Roman"/>
          <w:b/>
          <w:color w:val="748FBA"/>
          <w:sz w:val="24"/>
          <w:szCs w:val="24"/>
        </w:rPr>
        <w:t>.</w:t>
      </w:r>
      <w:r w:rsidRPr="007847A4">
        <w:rPr>
          <w:rFonts w:ascii="Times New Roman" w:hAnsi="Times New Roman" w:cs="Times New Roman"/>
          <w:color w:val="748FBA"/>
          <w:sz w:val="24"/>
          <w:szCs w:val="24"/>
        </w:rPr>
        <w:t xml:space="preserve">: </w:t>
      </w:r>
      <w:r w:rsidRPr="007847A4">
        <w:rPr>
          <w:rFonts w:ascii="Times New Roman" w:hAnsi="Times New Roman" w:cs="Times New Roman"/>
          <w:sz w:val="24"/>
          <w:szCs w:val="24"/>
        </w:rPr>
        <w:t>Prikaz ukupnog broja analiziranih uzoraka navedenih vrsta hrane, broj uzoraka u kojima nije utvrđena prisutnost GMO-a, te broj uzoraka u kojima je utvrđena prisutnost GMO-a</w:t>
      </w:r>
    </w:p>
    <w:tbl>
      <w:tblPr>
        <w:tblStyle w:val="Srednjareetka2-Isticanje5"/>
        <w:tblW w:w="964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538"/>
        <w:gridCol w:w="1880"/>
        <w:gridCol w:w="2252"/>
        <w:gridCol w:w="2271"/>
      </w:tblGrid>
      <w:tr w:rsidR="007D7772" w:rsidRPr="003E098D" w:rsidTr="00D53ED0">
        <w:trPr>
          <w:cnfStyle w:val="100000000000" w:firstRow="1" w:lastRow="0" w:firstColumn="0" w:lastColumn="0" w:oddVBand="0" w:evenVBand="0" w:oddHBand="0" w:evenHBand="0" w:firstRowFirstColumn="0" w:firstRowLastColumn="0" w:lastRowFirstColumn="0" w:lastRowLastColumn="0"/>
          <w:trHeight w:val="1113"/>
        </w:trPr>
        <w:tc>
          <w:tcPr>
            <w:cnfStyle w:val="001000000100" w:firstRow="0" w:lastRow="0" w:firstColumn="1" w:lastColumn="0" w:oddVBand="0" w:evenVBand="0" w:oddHBand="0" w:evenHBand="0" w:firstRowFirstColumn="1"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748FBA"/>
            <w:noWrap/>
            <w:vAlign w:val="center"/>
            <w:hideMark/>
          </w:tcPr>
          <w:p w:rsidR="007D7772" w:rsidRPr="007847A4" w:rsidRDefault="007D7772" w:rsidP="00CE0DE8">
            <w:pPr>
              <w:spacing w:before="120" w:after="120" w:line="360" w:lineRule="auto"/>
              <w:jc w:val="center"/>
              <w:rPr>
                <w:rFonts w:ascii="Times New Roman" w:eastAsia="Times New Roman" w:hAnsi="Times New Roman" w:cs="Times New Roman"/>
                <w:color w:val="FFFFFF" w:themeColor="background1"/>
                <w:sz w:val="18"/>
                <w:szCs w:val="18"/>
                <w:lang w:eastAsia="hr-HR"/>
              </w:rPr>
            </w:pPr>
            <w:r w:rsidRPr="007847A4">
              <w:rPr>
                <w:rFonts w:ascii="Times New Roman" w:eastAsia="Times New Roman" w:hAnsi="Times New Roman" w:cs="Times New Roman"/>
                <w:color w:val="FFFFFF" w:themeColor="background1"/>
                <w:sz w:val="18"/>
                <w:szCs w:val="18"/>
                <w:lang w:eastAsia="hr-HR"/>
              </w:rPr>
              <w:t>Vrsta proizvoda</w:t>
            </w:r>
          </w:p>
        </w:tc>
        <w:tc>
          <w:tcPr>
            <w:tcW w:w="1538" w:type="dxa"/>
            <w:shd w:val="clear" w:color="auto" w:fill="748FBA"/>
            <w:vAlign w:val="center"/>
            <w:hideMark/>
          </w:tcPr>
          <w:p w:rsidR="007D7772" w:rsidRPr="007847A4" w:rsidRDefault="007D7772" w:rsidP="00CE0DE8">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7847A4">
              <w:rPr>
                <w:rFonts w:ascii="Times New Roman" w:eastAsia="Times New Roman" w:hAnsi="Times New Roman" w:cs="Times New Roman"/>
                <w:color w:val="FFFFFF" w:themeColor="background1"/>
                <w:sz w:val="18"/>
                <w:szCs w:val="18"/>
                <w:lang w:eastAsia="hr-HR"/>
              </w:rPr>
              <w:t>Broj analiziranih uzoraka</w:t>
            </w:r>
          </w:p>
        </w:tc>
        <w:tc>
          <w:tcPr>
            <w:tcW w:w="1880" w:type="dxa"/>
            <w:shd w:val="clear" w:color="auto" w:fill="748FBA"/>
            <w:vAlign w:val="center"/>
            <w:hideMark/>
          </w:tcPr>
          <w:p w:rsidR="007D7772" w:rsidRPr="007847A4" w:rsidRDefault="007D7772" w:rsidP="00CE0DE8">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7847A4">
              <w:rPr>
                <w:rFonts w:ascii="Times New Roman" w:eastAsia="Times New Roman" w:hAnsi="Times New Roman" w:cs="Times New Roman"/>
                <w:color w:val="FFFFFF" w:themeColor="background1"/>
                <w:sz w:val="18"/>
                <w:szCs w:val="18"/>
                <w:lang w:eastAsia="hr-HR"/>
              </w:rPr>
              <w:t>Broj uzoraka u kojima nije utvrđena prisutnost GMO-a</w:t>
            </w:r>
          </w:p>
        </w:tc>
        <w:tc>
          <w:tcPr>
            <w:tcW w:w="2252" w:type="dxa"/>
            <w:shd w:val="clear" w:color="auto" w:fill="748FBA"/>
            <w:vAlign w:val="center"/>
            <w:hideMark/>
          </w:tcPr>
          <w:p w:rsidR="007D7772" w:rsidRPr="007847A4" w:rsidRDefault="007D7772" w:rsidP="00CE0DE8">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7847A4">
              <w:rPr>
                <w:rFonts w:ascii="Times New Roman" w:eastAsia="Times New Roman" w:hAnsi="Times New Roman" w:cs="Times New Roman"/>
                <w:color w:val="FFFFFF" w:themeColor="background1"/>
                <w:sz w:val="18"/>
                <w:szCs w:val="18"/>
                <w:lang w:eastAsia="hr-HR"/>
              </w:rPr>
              <w:t>Broj uzoraka u kojima je utvrđena prisutnost GMO-a ispod propisanog praga (&lt;0,9%)</w:t>
            </w:r>
          </w:p>
        </w:tc>
        <w:tc>
          <w:tcPr>
            <w:tcW w:w="2271" w:type="dxa"/>
            <w:shd w:val="clear" w:color="auto" w:fill="748FBA"/>
            <w:vAlign w:val="center"/>
            <w:hideMark/>
          </w:tcPr>
          <w:p w:rsidR="007D7772" w:rsidRPr="007847A4" w:rsidRDefault="007D7772" w:rsidP="00CE0DE8">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18"/>
                <w:szCs w:val="18"/>
                <w:lang w:eastAsia="hr-HR"/>
              </w:rPr>
            </w:pPr>
            <w:r w:rsidRPr="007847A4">
              <w:rPr>
                <w:rFonts w:ascii="Times New Roman" w:eastAsia="Times New Roman" w:hAnsi="Times New Roman" w:cs="Times New Roman"/>
                <w:color w:val="FFFFFF" w:themeColor="background1"/>
                <w:sz w:val="18"/>
                <w:szCs w:val="18"/>
                <w:lang w:eastAsia="hr-HR"/>
              </w:rPr>
              <w:t>Broj uzoraka u kojima je utvrđena prisutnost GMO-a iznad propisanog praga (&gt;0,9%)</w:t>
            </w:r>
          </w:p>
        </w:tc>
      </w:tr>
      <w:tr w:rsidR="007D7772" w:rsidRPr="003E098D" w:rsidTr="00D53ED0">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F8F8F8"/>
            <w:vAlign w:val="center"/>
            <w:hideMark/>
          </w:tcPr>
          <w:p w:rsidR="007D7772" w:rsidRPr="007847A4" w:rsidRDefault="007D7772" w:rsidP="00CE0DE8">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t>Proizvodi na bazi soje kao zamjena za meso (</w:t>
            </w:r>
            <w:proofErr w:type="spellStart"/>
            <w:r w:rsidRPr="007847A4">
              <w:rPr>
                <w:rFonts w:ascii="Times New Roman" w:eastAsia="Times New Roman" w:hAnsi="Times New Roman" w:cs="Times New Roman"/>
                <w:color w:val="000000"/>
                <w:sz w:val="18"/>
                <w:szCs w:val="18"/>
                <w:lang w:eastAsia="hr-HR"/>
              </w:rPr>
              <w:t>ljuspice</w:t>
            </w:r>
            <w:proofErr w:type="spellEnd"/>
            <w:r w:rsidRPr="007847A4">
              <w:rPr>
                <w:rFonts w:ascii="Times New Roman" w:eastAsia="Times New Roman" w:hAnsi="Times New Roman" w:cs="Times New Roman"/>
                <w:color w:val="000000"/>
                <w:sz w:val="18"/>
                <w:szCs w:val="18"/>
                <w:lang w:eastAsia="hr-HR"/>
              </w:rPr>
              <w:t xml:space="preserve">, medaljoni, </w:t>
            </w:r>
            <w:proofErr w:type="spellStart"/>
            <w:r w:rsidRPr="007847A4">
              <w:rPr>
                <w:rFonts w:ascii="Times New Roman" w:eastAsia="Times New Roman" w:hAnsi="Times New Roman" w:cs="Times New Roman"/>
                <w:color w:val="000000"/>
                <w:sz w:val="18"/>
                <w:szCs w:val="18"/>
                <w:lang w:eastAsia="hr-HR"/>
              </w:rPr>
              <w:t>fašir</w:t>
            </w:r>
            <w:proofErr w:type="spellEnd"/>
            <w:r w:rsidRPr="007847A4">
              <w:rPr>
                <w:rFonts w:ascii="Times New Roman" w:eastAsia="Times New Roman" w:hAnsi="Times New Roman" w:cs="Times New Roman"/>
                <w:color w:val="000000"/>
                <w:sz w:val="18"/>
                <w:szCs w:val="18"/>
                <w:lang w:eastAsia="hr-HR"/>
              </w:rPr>
              <w:t xml:space="preserve"> </w:t>
            </w:r>
            <w:r w:rsidRPr="007847A4">
              <w:rPr>
                <w:rFonts w:ascii="Times New Roman" w:eastAsia="Times New Roman" w:hAnsi="Times New Roman" w:cs="Times New Roman"/>
                <w:color w:val="000000"/>
                <w:sz w:val="18"/>
                <w:szCs w:val="18"/>
                <w:lang w:eastAsia="hr-HR"/>
              </w:rPr>
              <w:lastRenderedPageBreak/>
              <w:t>smjesa i sl.)</w:t>
            </w:r>
          </w:p>
        </w:tc>
        <w:tc>
          <w:tcPr>
            <w:tcW w:w="1538" w:type="dxa"/>
            <w:tcBorders>
              <w:left w:val="none" w:sz="0" w:space="0" w:color="auto"/>
              <w:right w:val="none" w:sz="0" w:space="0" w:color="auto"/>
            </w:tcBorders>
            <w:shd w:val="clear" w:color="auto" w:fill="F8F8F8"/>
            <w:noWrap/>
            <w:vAlign w:val="center"/>
          </w:tcPr>
          <w:p w:rsidR="007D7772" w:rsidRPr="00960358" w:rsidRDefault="005A7616"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lastRenderedPageBreak/>
              <w:t>21</w:t>
            </w:r>
          </w:p>
        </w:tc>
        <w:tc>
          <w:tcPr>
            <w:tcW w:w="1880" w:type="dxa"/>
            <w:tcBorders>
              <w:left w:val="none" w:sz="0" w:space="0" w:color="auto"/>
              <w:right w:val="none" w:sz="0" w:space="0" w:color="auto"/>
            </w:tcBorders>
            <w:shd w:val="clear" w:color="auto" w:fill="F8F8F8"/>
            <w:noWrap/>
            <w:vAlign w:val="center"/>
          </w:tcPr>
          <w:p w:rsidR="007D7772" w:rsidRPr="00960358" w:rsidRDefault="00E57FEA"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20</w:t>
            </w:r>
          </w:p>
        </w:tc>
        <w:tc>
          <w:tcPr>
            <w:tcW w:w="2252" w:type="dxa"/>
            <w:tcBorders>
              <w:left w:val="none" w:sz="0" w:space="0" w:color="auto"/>
              <w:right w:val="none" w:sz="0" w:space="0" w:color="auto"/>
            </w:tcBorders>
            <w:shd w:val="clear" w:color="auto" w:fill="F8F8F8"/>
            <w:noWrap/>
            <w:vAlign w:val="center"/>
          </w:tcPr>
          <w:p w:rsidR="007D7772" w:rsidRPr="00960358" w:rsidRDefault="00E57FEA"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1</w:t>
            </w:r>
          </w:p>
        </w:tc>
        <w:tc>
          <w:tcPr>
            <w:tcW w:w="2271" w:type="dxa"/>
            <w:tcBorders>
              <w:left w:val="none" w:sz="0" w:space="0" w:color="auto"/>
            </w:tcBorders>
            <w:shd w:val="clear" w:color="auto" w:fill="F8F8F8"/>
            <w:noWrap/>
            <w:vAlign w:val="center"/>
          </w:tcPr>
          <w:p w:rsidR="008F3F4B" w:rsidRPr="00960358" w:rsidRDefault="008F3F4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D53ED0">
        <w:trPr>
          <w:trHeight w:val="1256"/>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EAEAEA"/>
            <w:vAlign w:val="center"/>
            <w:hideMark/>
          </w:tcPr>
          <w:p w:rsidR="007D7772" w:rsidRPr="007847A4" w:rsidRDefault="007D7772" w:rsidP="00CE0DE8">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lastRenderedPageBreak/>
              <w:t>Mesni proizvodi (</w:t>
            </w:r>
            <w:proofErr w:type="spellStart"/>
            <w:r w:rsidRPr="007847A4">
              <w:rPr>
                <w:rFonts w:ascii="Times New Roman" w:eastAsia="Times New Roman" w:hAnsi="Times New Roman" w:cs="Times New Roman"/>
                <w:color w:val="000000"/>
                <w:sz w:val="18"/>
                <w:szCs w:val="18"/>
                <w:lang w:eastAsia="hr-HR"/>
              </w:rPr>
              <w:t>obarene</w:t>
            </w:r>
            <w:proofErr w:type="spellEnd"/>
            <w:r w:rsidRPr="007847A4">
              <w:rPr>
                <w:rFonts w:ascii="Times New Roman" w:eastAsia="Times New Roman" w:hAnsi="Times New Roman" w:cs="Times New Roman"/>
                <w:color w:val="000000"/>
                <w:sz w:val="18"/>
                <w:szCs w:val="18"/>
                <w:lang w:eastAsia="hr-HR"/>
              </w:rPr>
              <w:t xml:space="preserve"> kobasice pileće, pureće, posebna, </w:t>
            </w:r>
            <w:proofErr w:type="spellStart"/>
            <w:r w:rsidRPr="007847A4">
              <w:rPr>
                <w:rFonts w:ascii="Times New Roman" w:eastAsia="Times New Roman" w:hAnsi="Times New Roman" w:cs="Times New Roman"/>
                <w:color w:val="000000"/>
                <w:sz w:val="18"/>
                <w:szCs w:val="18"/>
                <w:lang w:eastAsia="hr-HR"/>
              </w:rPr>
              <w:t>extra</w:t>
            </w:r>
            <w:proofErr w:type="spellEnd"/>
            <w:r w:rsidRPr="007847A4">
              <w:rPr>
                <w:rFonts w:ascii="Times New Roman" w:eastAsia="Times New Roman" w:hAnsi="Times New Roman" w:cs="Times New Roman"/>
                <w:color w:val="000000"/>
                <w:sz w:val="18"/>
                <w:szCs w:val="18"/>
                <w:lang w:eastAsia="hr-HR"/>
              </w:rPr>
              <w:t xml:space="preserve"> </w:t>
            </w:r>
            <w:proofErr w:type="spellStart"/>
            <w:r w:rsidRPr="007847A4">
              <w:rPr>
                <w:rFonts w:ascii="Times New Roman" w:eastAsia="Times New Roman" w:hAnsi="Times New Roman" w:cs="Times New Roman"/>
                <w:color w:val="000000"/>
                <w:sz w:val="18"/>
                <w:szCs w:val="18"/>
                <w:lang w:eastAsia="hr-HR"/>
              </w:rPr>
              <w:t>obarene</w:t>
            </w:r>
            <w:proofErr w:type="spellEnd"/>
            <w:r w:rsidRPr="007847A4">
              <w:rPr>
                <w:rFonts w:ascii="Times New Roman" w:eastAsia="Times New Roman" w:hAnsi="Times New Roman" w:cs="Times New Roman"/>
                <w:color w:val="000000"/>
                <w:sz w:val="18"/>
                <w:szCs w:val="18"/>
                <w:lang w:eastAsia="hr-HR"/>
              </w:rPr>
              <w:t xml:space="preserve"> kobasice)</w:t>
            </w:r>
          </w:p>
        </w:tc>
        <w:tc>
          <w:tcPr>
            <w:tcW w:w="1538" w:type="dxa"/>
            <w:shd w:val="clear" w:color="auto" w:fill="EAEAEA"/>
            <w:noWrap/>
            <w:vAlign w:val="center"/>
          </w:tcPr>
          <w:p w:rsidR="007D7772" w:rsidRPr="00960358" w:rsidRDefault="005A7616"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21</w:t>
            </w:r>
          </w:p>
        </w:tc>
        <w:tc>
          <w:tcPr>
            <w:tcW w:w="1880"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17</w:t>
            </w:r>
          </w:p>
        </w:tc>
        <w:tc>
          <w:tcPr>
            <w:tcW w:w="2252" w:type="dxa"/>
            <w:shd w:val="clear" w:color="auto" w:fill="EAEAEA"/>
            <w:noWrap/>
            <w:vAlign w:val="center"/>
          </w:tcPr>
          <w:p w:rsidR="007D7772" w:rsidRPr="00960358" w:rsidRDefault="00E57FEA"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4</w:t>
            </w:r>
          </w:p>
        </w:tc>
        <w:tc>
          <w:tcPr>
            <w:tcW w:w="2271" w:type="dxa"/>
            <w:shd w:val="clear" w:color="auto" w:fill="EAEAEA"/>
            <w:noWrap/>
            <w:vAlign w:val="center"/>
          </w:tcPr>
          <w:p w:rsidR="007D7772" w:rsidRPr="00960358" w:rsidRDefault="008F3F4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D53ED0">
        <w:trPr>
          <w:cnfStyle w:val="000000100000" w:firstRow="0" w:lastRow="0" w:firstColumn="0" w:lastColumn="0" w:oddVBand="0" w:evenVBand="0" w:oddHBand="1"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F8F8F8"/>
            <w:vAlign w:val="center"/>
            <w:hideMark/>
          </w:tcPr>
          <w:p w:rsidR="007D7772" w:rsidRPr="007847A4" w:rsidRDefault="007D7772" w:rsidP="00BF063E">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t>Dodaci prehrani ( sportska hrana, obogaćena hrana, dijetetski proizvodi  na bazi biljnih proteina, vitamini i minerali)</w:t>
            </w:r>
          </w:p>
        </w:tc>
        <w:tc>
          <w:tcPr>
            <w:tcW w:w="1538" w:type="dxa"/>
            <w:tcBorders>
              <w:left w:val="none" w:sz="0" w:space="0" w:color="auto"/>
              <w:right w:val="none" w:sz="0" w:space="0" w:color="auto"/>
            </w:tcBorders>
            <w:shd w:val="clear" w:color="auto" w:fill="F8F8F8"/>
            <w:noWrap/>
            <w:vAlign w:val="center"/>
          </w:tcPr>
          <w:p w:rsidR="007D7772" w:rsidRPr="00960358" w:rsidRDefault="005A7616"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3</w:t>
            </w:r>
          </w:p>
        </w:tc>
        <w:tc>
          <w:tcPr>
            <w:tcW w:w="1880" w:type="dxa"/>
            <w:tcBorders>
              <w:left w:val="none" w:sz="0" w:space="0" w:color="auto"/>
              <w:right w:val="none" w:sz="0" w:space="0" w:color="auto"/>
            </w:tcBorders>
            <w:shd w:val="clear" w:color="auto" w:fill="F8F8F8"/>
            <w:noWrap/>
            <w:vAlign w:val="center"/>
          </w:tcPr>
          <w:p w:rsidR="007D7772"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w:t>
            </w:r>
          </w:p>
        </w:tc>
        <w:tc>
          <w:tcPr>
            <w:tcW w:w="2252" w:type="dxa"/>
            <w:tcBorders>
              <w:left w:val="none" w:sz="0" w:space="0" w:color="auto"/>
              <w:right w:val="none" w:sz="0" w:space="0" w:color="auto"/>
            </w:tcBorders>
            <w:shd w:val="clear" w:color="auto" w:fill="F8F8F8"/>
            <w:noWrap/>
            <w:vAlign w:val="center"/>
          </w:tcPr>
          <w:p w:rsidR="007D7772"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1</w:t>
            </w:r>
          </w:p>
        </w:tc>
        <w:tc>
          <w:tcPr>
            <w:tcW w:w="2271" w:type="dxa"/>
            <w:tcBorders>
              <w:left w:val="none" w:sz="0" w:space="0" w:color="auto"/>
            </w:tcBorders>
            <w:shd w:val="clear" w:color="auto" w:fill="F8F8F8"/>
            <w:noWrap/>
            <w:vAlign w:val="center"/>
          </w:tcPr>
          <w:p w:rsidR="007D7772" w:rsidRPr="00960358" w:rsidRDefault="008F3F4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C46EA3">
        <w:trPr>
          <w:trHeight w:val="977"/>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EAEAEA"/>
            <w:vAlign w:val="center"/>
            <w:hideMark/>
          </w:tcPr>
          <w:p w:rsidR="007D7772" w:rsidRPr="007847A4" w:rsidRDefault="007D7772" w:rsidP="00CE0DE8">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t xml:space="preserve">Pšenični proizvodi na osnovi </w:t>
            </w:r>
            <w:proofErr w:type="spellStart"/>
            <w:r w:rsidRPr="007847A4">
              <w:rPr>
                <w:rFonts w:ascii="Times New Roman" w:eastAsia="Times New Roman" w:hAnsi="Times New Roman" w:cs="Times New Roman"/>
                <w:color w:val="000000"/>
                <w:sz w:val="18"/>
                <w:szCs w:val="18"/>
                <w:lang w:eastAsia="hr-HR"/>
              </w:rPr>
              <w:t>durum</w:t>
            </w:r>
            <w:proofErr w:type="spellEnd"/>
            <w:r w:rsidRPr="007847A4">
              <w:rPr>
                <w:rFonts w:ascii="Times New Roman" w:eastAsia="Times New Roman" w:hAnsi="Times New Roman" w:cs="Times New Roman"/>
                <w:color w:val="000000"/>
                <w:sz w:val="18"/>
                <w:szCs w:val="18"/>
                <w:lang w:eastAsia="hr-HR"/>
              </w:rPr>
              <w:t xml:space="preserve"> pšenice</w:t>
            </w:r>
          </w:p>
        </w:tc>
        <w:tc>
          <w:tcPr>
            <w:tcW w:w="1538" w:type="dxa"/>
            <w:shd w:val="clear" w:color="auto" w:fill="EAEAEA"/>
            <w:noWrap/>
            <w:vAlign w:val="center"/>
          </w:tcPr>
          <w:p w:rsidR="007D7772" w:rsidRPr="00960358" w:rsidRDefault="0021221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21</w:t>
            </w:r>
          </w:p>
        </w:tc>
        <w:tc>
          <w:tcPr>
            <w:tcW w:w="1880"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21</w:t>
            </w:r>
          </w:p>
        </w:tc>
        <w:tc>
          <w:tcPr>
            <w:tcW w:w="2252"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c>
          <w:tcPr>
            <w:tcW w:w="2271" w:type="dxa"/>
            <w:shd w:val="clear" w:color="auto" w:fill="EAEAEA"/>
            <w:noWrap/>
            <w:vAlign w:val="center"/>
          </w:tcPr>
          <w:p w:rsidR="007D7772" w:rsidRPr="00960358" w:rsidRDefault="008F3F4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2A713A">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F8F8F8"/>
            <w:vAlign w:val="center"/>
            <w:hideMark/>
          </w:tcPr>
          <w:p w:rsidR="007D7772" w:rsidRPr="007847A4" w:rsidRDefault="007D7772" w:rsidP="00CE0DE8">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t>Riža i rižini proizvodi (zrno riže, griz, brašno, tjestenina itd.)</w:t>
            </w:r>
          </w:p>
        </w:tc>
        <w:tc>
          <w:tcPr>
            <w:tcW w:w="1538" w:type="dxa"/>
            <w:tcBorders>
              <w:left w:val="none" w:sz="0" w:space="0" w:color="auto"/>
              <w:right w:val="none" w:sz="0" w:space="0" w:color="auto"/>
            </w:tcBorders>
            <w:shd w:val="clear" w:color="auto" w:fill="F8F8F8"/>
            <w:noWrap/>
            <w:vAlign w:val="center"/>
          </w:tcPr>
          <w:p w:rsidR="007D7772" w:rsidRPr="00960358" w:rsidRDefault="0021221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21</w:t>
            </w:r>
          </w:p>
        </w:tc>
        <w:tc>
          <w:tcPr>
            <w:tcW w:w="1880" w:type="dxa"/>
            <w:tcBorders>
              <w:left w:val="none" w:sz="0" w:space="0" w:color="auto"/>
              <w:right w:val="none" w:sz="0" w:space="0" w:color="auto"/>
            </w:tcBorders>
            <w:shd w:val="clear" w:color="auto" w:fill="F8F8F8"/>
            <w:noWrap/>
            <w:vAlign w:val="center"/>
          </w:tcPr>
          <w:p w:rsidR="007D7772"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21</w:t>
            </w:r>
          </w:p>
        </w:tc>
        <w:tc>
          <w:tcPr>
            <w:tcW w:w="2252" w:type="dxa"/>
            <w:tcBorders>
              <w:left w:val="none" w:sz="0" w:space="0" w:color="auto"/>
              <w:right w:val="none" w:sz="0" w:space="0" w:color="auto"/>
            </w:tcBorders>
            <w:shd w:val="clear" w:color="auto" w:fill="F8F8F8"/>
            <w:noWrap/>
            <w:vAlign w:val="center"/>
          </w:tcPr>
          <w:p w:rsidR="007D7772"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c>
          <w:tcPr>
            <w:tcW w:w="2271" w:type="dxa"/>
            <w:tcBorders>
              <w:left w:val="none" w:sz="0" w:space="0" w:color="auto"/>
            </w:tcBorders>
            <w:shd w:val="clear" w:color="auto" w:fill="F8F8F8"/>
            <w:noWrap/>
            <w:vAlign w:val="center"/>
          </w:tcPr>
          <w:p w:rsidR="007D7772" w:rsidRPr="00960358" w:rsidRDefault="008F3F4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C46EA3">
        <w:trPr>
          <w:trHeight w:val="1402"/>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EAEAEA"/>
            <w:vAlign w:val="center"/>
            <w:hideMark/>
          </w:tcPr>
          <w:p w:rsidR="007D7772" w:rsidRPr="007847A4" w:rsidRDefault="007D7772" w:rsidP="00CE0DE8">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t xml:space="preserve">Kukuruzni  proizvodi (kukuruz </w:t>
            </w:r>
            <w:proofErr w:type="spellStart"/>
            <w:r w:rsidRPr="007847A4">
              <w:rPr>
                <w:rFonts w:ascii="Times New Roman" w:eastAsia="Times New Roman" w:hAnsi="Times New Roman" w:cs="Times New Roman"/>
                <w:color w:val="000000"/>
                <w:sz w:val="18"/>
                <w:szCs w:val="18"/>
                <w:lang w:eastAsia="hr-HR"/>
              </w:rPr>
              <w:t>kokičar</w:t>
            </w:r>
            <w:proofErr w:type="spellEnd"/>
            <w:r w:rsidRPr="007847A4">
              <w:rPr>
                <w:rFonts w:ascii="Times New Roman" w:eastAsia="Times New Roman" w:hAnsi="Times New Roman" w:cs="Times New Roman"/>
                <w:color w:val="000000"/>
                <w:sz w:val="18"/>
                <w:szCs w:val="18"/>
                <w:lang w:eastAsia="hr-HR"/>
              </w:rPr>
              <w:t xml:space="preserve">, </w:t>
            </w:r>
            <w:proofErr w:type="spellStart"/>
            <w:r w:rsidRPr="007847A4">
              <w:rPr>
                <w:rFonts w:ascii="Times New Roman" w:eastAsia="Times New Roman" w:hAnsi="Times New Roman" w:cs="Times New Roman"/>
                <w:color w:val="000000"/>
                <w:sz w:val="18"/>
                <w:szCs w:val="18"/>
                <w:lang w:eastAsia="hr-HR"/>
              </w:rPr>
              <w:t>muesli</w:t>
            </w:r>
            <w:proofErr w:type="spellEnd"/>
            <w:r w:rsidRPr="007847A4">
              <w:rPr>
                <w:rFonts w:ascii="Times New Roman" w:eastAsia="Times New Roman" w:hAnsi="Times New Roman" w:cs="Times New Roman"/>
                <w:color w:val="000000"/>
                <w:sz w:val="18"/>
                <w:szCs w:val="18"/>
                <w:lang w:eastAsia="hr-HR"/>
              </w:rPr>
              <w:t xml:space="preserve">, miješane žitarice, </w:t>
            </w:r>
            <w:proofErr w:type="spellStart"/>
            <w:r w:rsidRPr="007847A4">
              <w:rPr>
                <w:rFonts w:ascii="Times New Roman" w:eastAsia="Times New Roman" w:hAnsi="Times New Roman" w:cs="Times New Roman"/>
                <w:color w:val="000000"/>
                <w:sz w:val="18"/>
                <w:szCs w:val="18"/>
                <w:lang w:eastAsia="hr-HR"/>
              </w:rPr>
              <w:t>corn</w:t>
            </w:r>
            <w:proofErr w:type="spellEnd"/>
            <w:r w:rsidRPr="007847A4">
              <w:rPr>
                <w:rFonts w:ascii="Times New Roman" w:eastAsia="Times New Roman" w:hAnsi="Times New Roman" w:cs="Times New Roman"/>
                <w:color w:val="000000"/>
                <w:sz w:val="18"/>
                <w:szCs w:val="18"/>
                <w:lang w:eastAsia="hr-HR"/>
              </w:rPr>
              <w:t xml:space="preserve"> </w:t>
            </w:r>
            <w:proofErr w:type="spellStart"/>
            <w:r w:rsidRPr="007847A4">
              <w:rPr>
                <w:rFonts w:ascii="Times New Roman" w:eastAsia="Times New Roman" w:hAnsi="Times New Roman" w:cs="Times New Roman"/>
                <w:color w:val="000000"/>
                <w:sz w:val="18"/>
                <w:szCs w:val="18"/>
                <w:lang w:eastAsia="hr-HR"/>
              </w:rPr>
              <w:t>flakes</w:t>
            </w:r>
            <w:proofErr w:type="spellEnd"/>
            <w:r w:rsidRPr="007847A4">
              <w:rPr>
                <w:rFonts w:ascii="Times New Roman" w:eastAsia="Times New Roman" w:hAnsi="Times New Roman" w:cs="Times New Roman"/>
                <w:color w:val="000000"/>
                <w:sz w:val="18"/>
                <w:szCs w:val="18"/>
                <w:lang w:eastAsia="hr-HR"/>
              </w:rPr>
              <w:t>, griz itd.)</w:t>
            </w:r>
          </w:p>
        </w:tc>
        <w:tc>
          <w:tcPr>
            <w:tcW w:w="1538" w:type="dxa"/>
            <w:shd w:val="clear" w:color="auto" w:fill="EAEAEA"/>
            <w:noWrap/>
            <w:vAlign w:val="center"/>
          </w:tcPr>
          <w:p w:rsidR="007D7772" w:rsidRPr="00960358" w:rsidRDefault="0021221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20</w:t>
            </w:r>
          </w:p>
        </w:tc>
        <w:tc>
          <w:tcPr>
            <w:tcW w:w="1880"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20</w:t>
            </w:r>
          </w:p>
        </w:tc>
        <w:tc>
          <w:tcPr>
            <w:tcW w:w="2252"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c>
          <w:tcPr>
            <w:tcW w:w="2271" w:type="dxa"/>
            <w:shd w:val="clear" w:color="auto" w:fill="EAEAEA"/>
            <w:noWrap/>
            <w:vAlign w:val="center"/>
          </w:tcPr>
          <w:p w:rsidR="007D7772" w:rsidRPr="00960358" w:rsidRDefault="008F3F4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2A713A" w:rsidRPr="003E098D" w:rsidTr="00C46EA3">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F8F8F8"/>
            <w:vAlign w:val="center"/>
          </w:tcPr>
          <w:p w:rsidR="002A713A" w:rsidRPr="007847A4" w:rsidRDefault="002A713A" w:rsidP="00CE0DE8">
            <w:pPr>
              <w:spacing w:before="120" w:after="120" w:line="360" w:lineRule="auto"/>
              <w:rPr>
                <w:rFonts w:ascii="Times New Roman" w:eastAsia="Times New Roman" w:hAnsi="Times New Roman" w:cs="Times New Roman"/>
                <w:color w:val="000000"/>
                <w:sz w:val="18"/>
                <w:szCs w:val="18"/>
                <w:lang w:eastAsia="hr-HR"/>
              </w:rPr>
            </w:pPr>
            <w:r w:rsidRPr="002A713A">
              <w:rPr>
                <w:rFonts w:ascii="Times New Roman" w:eastAsia="Times New Roman" w:hAnsi="Times New Roman" w:cs="Times New Roman"/>
                <w:color w:val="000000"/>
                <w:sz w:val="18"/>
                <w:szCs w:val="18"/>
                <w:lang w:eastAsia="hr-HR"/>
              </w:rPr>
              <w:t>konditorski proizvodi (keksi, čokolada)</w:t>
            </w:r>
          </w:p>
        </w:tc>
        <w:tc>
          <w:tcPr>
            <w:tcW w:w="1538" w:type="dxa"/>
            <w:tcBorders>
              <w:left w:val="none" w:sz="0" w:space="0" w:color="auto"/>
              <w:right w:val="none" w:sz="0" w:space="0" w:color="auto"/>
            </w:tcBorders>
            <w:shd w:val="clear" w:color="auto" w:fill="F8F8F8"/>
            <w:noWrap/>
            <w:vAlign w:val="center"/>
          </w:tcPr>
          <w:p w:rsidR="002A713A" w:rsidRPr="00960358" w:rsidRDefault="0021221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22</w:t>
            </w:r>
          </w:p>
        </w:tc>
        <w:tc>
          <w:tcPr>
            <w:tcW w:w="1880" w:type="dxa"/>
            <w:tcBorders>
              <w:left w:val="none" w:sz="0" w:space="0" w:color="auto"/>
              <w:right w:val="none" w:sz="0" w:space="0" w:color="auto"/>
            </w:tcBorders>
            <w:shd w:val="clear" w:color="auto" w:fill="F8F8F8"/>
            <w:noWrap/>
            <w:vAlign w:val="center"/>
          </w:tcPr>
          <w:p w:rsidR="002A713A"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22</w:t>
            </w:r>
          </w:p>
        </w:tc>
        <w:tc>
          <w:tcPr>
            <w:tcW w:w="2252" w:type="dxa"/>
            <w:tcBorders>
              <w:left w:val="none" w:sz="0" w:space="0" w:color="auto"/>
              <w:right w:val="none" w:sz="0" w:space="0" w:color="auto"/>
            </w:tcBorders>
            <w:shd w:val="clear" w:color="auto" w:fill="F8F8F8"/>
            <w:noWrap/>
            <w:vAlign w:val="center"/>
          </w:tcPr>
          <w:p w:rsidR="002A713A"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c>
          <w:tcPr>
            <w:tcW w:w="2271" w:type="dxa"/>
            <w:tcBorders>
              <w:left w:val="none" w:sz="0" w:space="0" w:color="auto"/>
            </w:tcBorders>
            <w:shd w:val="clear" w:color="auto" w:fill="F8F8F8"/>
            <w:noWrap/>
            <w:vAlign w:val="center"/>
          </w:tcPr>
          <w:p w:rsidR="002A713A" w:rsidRPr="00960358" w:rsidRDefault="008F3F4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C46EA3">
        <w:trPr>
          <w:trHeight w:val="571"/>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EAEAEA"/>
            <w:vAlign w:val="center"/>
            <w:hideMark/>
          </w:tcPr>
          <w:p w:rsidR="007D7772" w:rsidRPr="007847A4" w:rsidRDefault="007D7772" w:rsidP="00CE0DE8">
            <w:pPr>
              <w:spacing w:before="120" w:after="120" w:line="360" w:lineRule="auto"/>
              <w:rPr>
                <w:rFonts w:ascii="Times New Roman" w:eastAsia="Times New Roman" w:hAnsi="Times New Roman" w:cs="Times New Roman"/>
                <w:color w:val="000000"/>
                <w:sz w:val="18"/>
                <w:szCs w:val="18"/>
                <w:lang w:eastAsia="hr-HR"/>
              </w:rPr>
            </w:pPr>
            <w:r w:rsidRPr="007847A4">
              <w:rPr>
                <w:rFonts w:ascii="Times New Roman" w:eastAsia="Times New Roman" w:hAnsi="Times New Roman" w:cs="Times New Roman"/>
                <w:color w:val="000000"/>
                <w:sz w:val="18"/>
                <w:szCs w:val="18"/>
                <w:lang w:eastAsia="hr-HR"/>
              </w:rPr>
              <w:t>Papaja (plodovi)</w:t>
            </w:r>
          </w:p>
        </w:tc>
        <w:tc>
          <w:tcPr>
            <w:tcW w:w="1538" w:type="dxa"/>
            <w:shd w:val="clear" w:color="auto" w:fill="EAEAEA"/>
            <w:noWrap/>
            <w:vAlign w:val="center"/>
          </w:tcPr>
          <w:p w:rsidR="007D7772" w:rsidRPr="00960358" w:rsidRDefault="0021221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3</w:t>
            </w:r>
          </w:p>
        </w:tc>
        <w:tc>
          <w:tcPr>
            <w:tcW w:w="1880"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3</w:t>
            </w:r>
          </w:p>
        </w:tc>
        <w:tc>
          <w:tcPr>
            <w:tcW w:w="2252" w:type="dxa"/>
            <w:shd w:val="clear" w:color="auto" w:fill="EAEAEA"/>
            <w:noWrap/>
            <w:vAlign w:val="center"/>
          </w:tcPr>
          <w:p w:rsidR="007D7772" w:rsidRPr="00960358" w:rsidRDefault="003766AD"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c>
          <w:tcPr>
            <w:tcW w:w="2271" w:type="dxa"/>
            <w:shd w:val="clear" w:color="auto" w:fill="EAEAEA"/>
            <w:noWrap/>
            <w:vAlign w:val="center"/>
          </w:tcPr>
          <w:p w:rsidR="007D7772" w:rsidRPr="00960358" w:rsidRDefault="008F3F4B" w:rsidP="00CE0DE8">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r w:rsidR="007D7772" w:rsidRPr="003E098D" w:rsidTr="002A713A">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702" w:type="dxa"/>
            <w:tcBorders>
              <w:left w:val="none" w:sz="0" w:space="0" w:color="auto"/>
              <w:bottom w:val="none" w:sz="0" w:space="0" w:color="auto"/>
              <w:right w:val="none" w:sz="0" w:space="0" w:color="auto"/>
            </w:tcBorders>
            <w:shd w:val="clear" w:color="auto" w:fill="CCD6E6"/>
            <w:noWrap/>
            <w:vAlign w:val="center"/>
            <w:hideMark/>
          </w:tcPr>
          <w:p w:rsidR="007D7772" w:rsidRPr="00960358" w:rsidRDefault="007D7772" w:rsidP="00CE0DE8">
            <w:pPr>
              <w:spacing w:before="120" w:after="120" w:line="360" w:lineRule="auto"/>
              <w:jc w:val="center"/>
              <w:rPr>
                <w:rFonts w:ascii="Times New Roman" w:eastAsia="Times New Roman" w:hAnsi="Times New Roman" w:cs="Times New Roman"/>
                <w:color w:val="000000"/>
                <w:lang w:eastAsia="hr-HR"/>
              </w:rPr>
            </w:pPr>
            <w:r w:rsidRPr="00960358">
              <w:rPr>
                <w:rFonts w:ascii="Times New Roman" w:eastAsia="Times New Roman" w:hAnsi="Times New Roman" w:cs="Times New Roman"/>
                <w:color w:val="000000"/>
                <w:lang w:eastAsia="hr-HR"/>
              </w:rPr>
              <w:t>UKUPNO</w:t>
            </w:r>
          </w:p>
        </w:tc>
        <w:tc>
          <w:tcPr>
            <w:tcW w:w="1538" w:type="dxa"/>
            <w:tcBorders>
              <w:left w:val="none" w:sz="0" w:space="0" w:color="auto"/>
              <w:right w:val="none" w:sz="0" w:space="0" w:color="auto"/>
            </w:tcBorders>
            <w:shd w:val="clear" w:color="auto" w:fill="CCD6E6"/>
            <w:noWrap/>
            <w:vAlign w:val="center"/>
          </w:tcPr>
          <w:p w:rsidR="007D7772" w:rsidRPr="00960358" w:rsidRDefault="0021221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132</w:t>
            </w:r>
          </w:p>
        </w:tc>
        <w:tc>
          <w:tcPr>
            <w:tcW w:w="1880" w:type="dxa"/>
            <w:tcBorders>
              <w:left w:val="none" w:sz="0" w:space="0" w:color="auto"/>
              <w:right w:val="none" w:sz="0" w:space="0" w:color="auto"/>
            </w:tcBorders>
            <w:shd w:val="clear" w:color="auto" w:fill="CCD6E6"/>
            <w:noWrap/>
            <w:vAlign w:val="center"/>
          </w:tcPr>
          <w:p w:rsidR="007D7772"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126</w:t>
            </w:r>
          </w:p>
        </w:tc>
        <w:tc>
          <w:tcPr>
            <w:tcW w:w="2252" w:type="dxa"/>
            <w:tcBorders>
              <w:left w:val="none" w:sz="0" w:space="0" w:color="auto"/>
              <w:right w:val="none" w:sz="0" w:space="0" w:color="auto"/>
            </w:tcBorders>
            <w:shd w:val="clear" w:color="auto" w:fill="CCD6E6"/>
            <w:noWrap/>
            <w:vAlign w:val="center"/>
          </w:tcPr>
          <w:p w:rsidR="007D7772" w:rsidRPr="00960358" w:rsidRDefault="003766AD"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6</w:t>
            </w:r>
          </w:p>
        </w:tc>
        <w:tc>
          <w:tcPr>
            <w:tcW w:w="2271" w:type="dxa"/>
            <w:tcBorders>
              <w:left w:val="none" w:sz="0" w:space="0" w:color="auto"/>
            </w:tcBorders>
            <w:shd w:val="clear" w:color="auto" w:fill="CCD6E6"/>
            <w:noWrap/>
            <w:vAlign w:val="center"/>
          </w:tcPr>
          <w:p w:rsidR="007D7772" w:rsidRPr="00960358" w:rsidRDefault="008F3F4B" w:rsidP="00CE0DE8">
            <w:pPr>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18"/>
                <w:lang w:eastAsia="hr-HR"/>
              </w:rPr>
            </w:pPr>
            <w:r>
              <w:rPr>
                <w:rFonts w:ascii="Times New Roman" w:eastAsia="Times New Roman" w:hAnsi="Times New Roman" w:cs="Times New Roman"/>
                <w:color w:val="000000"/>
                <w:sz w:val="24"/>
                <w:szCs w:val="18"/>
                <w:lang w:eastAsia="hr-HR"/>
              </w:rPr>
              <w:t>0</w:t>
            </w:r>
          </w:p>
        </w:tc>
      </w:tr>
    </w:tbl>
    <w:p w:rsidR="007C0961" w:rsidRDefault="007C0961" w:rsidP="008F3F4B">
      <w:pPr>
        <w:shd w:val="clear" w:color="auto" w:fill="FFFFFF" w:themeFill="background1"/>
        <w:spacing w:before="120" w:after="120" w:line="360" w:lineRule="auto"/>
        <w:ind w:left="357"/>
        <w:contextualSpacing/>
        <w:jc w:val="both"/>
        <w:outlineLvl w:val="0"/>
        <w:rPr>
          <w:rFonts w:asciiTheme="majorHAnsi" w:hAnsiTheme="majorHAnsi"/>
          <w:sz w:val="24"/>
          <w:szCs w:val="24"/>
        </w:rPr>
      </w:pPr>
    </w:p>
    <w:p w:rsidR="00E65C76" w:rsidRDefault="00E65C76" w:rsidP="007C0961">
      <w:pPr>
        <w:pStyle w:val="Naslov1"/>
        <w:rPr>
          <w:color w:val="748FBA"/>
        </w:rPr>
      </w:pPr>
      <w:bookmarkStart w:id="7" w:name="_Toc3809037"/>
      <w:r w:rsidRPr="007C0961">
        <w:rPr>
          <w:color w:val="748FBA"/>
        </w:rPr>
        <w:lastRenderedPageBreak/>
        <w:t>ZAKLJUČAK</w:t>
      </w:r>
      <w:bookmarkEnd w:id="7"/>
    </w:p>
    <w:p w:rsidR="007C0961" w:rsidRPr="007C0961" w:rsidRDefault="007C0961" w:rsidP="007C0961"/>
    <w:p w:rsidR="00E65C76" w:rsidRPr="007C0961" w:rsidRDefault="00E65C76" w:rsidP="004646E5">
      <w:pPr>
        <w:spacing w:before="120" w:after="120" w:line="360" w:lineRule="auto"/>
        <w:jc w:val="both"/>
        <w:rPr>
          <w:rFonts w:ascii="Times New Roman" w:hAnsi="Times New Roman" w:cs="Times New Roman"/>
          <w:sz w:val="24"/>
          <w:szCs w:val="24"/>
        </w:rPr>
      </w:pPr>
      <w:r w:rsidRPr="007C0961">
        <w:rPr>
          <w:rFonts w:ascii="Times New Roman" w:hAnsi="Times New Roman" w:cs="Times New Roman"/>
          <w:sz w:val="24"/>
          <w:szCs w:val="24"/>
        </w:rPr>
        <w:t xml:space="preserve">Od 132 analiziranih uzorka hrane tijekom provođenja Nacionalnog programa praćenja prisutnosti GMO-a u hrani biljnog i životinjskog podrijetla u 2018. godini u šest uzoraka hrane utvrđena je prisutnost </w:t>
      </w:r>
      <w:r w:rsidR="007C0961" w:rsidRPr="007C0961">
        <w:rPr>
          <w:rFonts w:ascii="Times New Roman" w:hAnsi="Times New Roman" w:cs="Times New Roman"/>
          <w:sz w:val="24"/>
          <w:szCs w:val="24"/>
        </w:rPr>
        <w:t xml:space="preserve">genetski modificirane soje u količini manjoj od 0.1% </w:t>
      </w:r>
      <w:proofErr w:type="spellStart"/>
      <w:r w:rsidR="007C0961" w:rsidRPr="007C0961">
        <w:rPr>
          <w:rFonts w:ascii="Times New Roman" w:hAnsi="Times New Roman" w:cs="Times New Roman"/>
          <w:sz w:val="24"/>
          <w:szCs w:val="24"/>
        </w:rPr>
        <w:t>masenog</w:t>
      </w:r>
      <w:proofErr w:type="spellEnd"/>
      <w:r w:rsidR="007C0961" w:rsidRPr="007C0961">
        <w:rPr>
          <w:rFonts w:ascii="Times New Roman" w:hAnsi="Times New Roman" w:cs="Times New Roman"/>
          <w:sz w:val="24"/>
          <w:szCs w:val="24"/>
        </w:rPr>
        <w:t xml:space="preserve"> udjela</w:t>
      </w:r>
      <w:r w:rsidR="006245B4">
        <w:rPr>
          <w:rFonts w:ascii="Times New Roman" w:hAnsi="Times New Roman" w:cs="Times New Roman"/>
          <w:sz w:val="24"/>
          <w:szCs w:val="24"/>
        </w:rPr>
        <w:t xml:space="preserve"> što ne podliježe odredbama o obaveznom označavanju.</w:t>
      </w:r>
    </w:p>
    <w:sectPr w:rsidR="00E65C76" w:rsidRPr="007C0961" w:rsidSect="00C4082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729" w:rsidRDefault="008A2729" w:rsidP="00C4082C">
      <w:pPr>
        <w:spacing w:after="0" w:line="240" w:lineRule="auto"/>
      </w:pPr>
      <w:r>
        <w:separator/>
      </w:r>
    </w:p>
  </w:endnote>
  <w:endnote w:type="continuationSeparator" w:id="0">
    <w:p w:rsidR="008A2729" w:rsidRDefault="008A2729" w:rsidP="00C4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6EB" w:rsidRDefault="006616EB" w:rsidP="006616EB">
    <w:pPr>
      <w:pStyle w:val="Podnoje"/>
      <w:pBdr>
        <w:top w:val="thinThickSmallGap" w:sz="24" w:space="1" w:color="622423" w:themeColor="accent2" w:themeShade="7F"/>
      </w:pBdr>
      <w:rPr>
        <w:rFonts w:asciiTheme="majorHAnsi" w:eastAsiaTheme="majorEastAsia" w:hAnsiTheme="majorHAnsi" w:cstheme="majorBidi"/>
      </w:rPr>
    </w:pPr>
    <w:r w:rsidRPr="006616EB">
      <w:rPr>
        <w:rFonts w:asciiTheme="majorHAnsi" w:eastAsiaTheme="majorEastAsia" w:hAnsiTheme="majorHAnsi" w:cstheme="majorBidi"/>
      </w:rPr>
      <w:t>MINISTARSVO ZDRAVSTVA</w:t>
    </w:r>
    <w:r>
      <w:rPr>
        <w:rFonts w:asciiTheme="majorHAnsi" w:eastAsiaTheme="majorEastAsia" w:hAnsiTheme="majorHAnsi" w:cstheme="majorBidi"/>
      </w:rPr>
      <w:t xml:space="preserve"> </w:t>
    </w:r>
  </w:p>
  <w:p w:rsidR="006616EB" w:rsidRDefault="006616EB" w:rsidP="006616EB">
    <w:pPr>
      <w:pStyle w:val="Podnoje"/>
      <w:pBdr>
        <w:top w:val="thinThickSmallGap" w:sz="24" w:space="1" w:color="622423" w:themeColor="accent2" w:themeShade="7F"/>
      </w:pBdr>
      <w:rPr>
        <w:rFonts w:asciiTheme="majorHAnsi" w:eastAsiaTheme="majorEastAsia" w:hAnsiTheme="majorHAnsi" w:cstheme="majorBidi"/>
      </w:rPr>
    </w:pPr>
    <w:r w:rsidRPr="006616EB">
      <w:rPr>
        <w:rFonts w:asciiTheme="majorHAnsi" w:eastAsiaTheme="majorEastAsia" w:hAnsiTheme="majorHAnsi" w:cstheme="majorBidi"/>
      </w:rPr>
      <w:t>Uprava za sanitarnu inspekciju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Stranica </w:t>
    </w:r>
    <w:r>
      <w:rPr>
        <w:rFonts w:eastAsiaTheme="minorEastAsia"/>
      </w:rPr>
      <w:fldChar w:fldCharType="begin"/>
    </w:r>
    <w:r>
      <w:instrText>PAGE   \* MERGEFORMAT</w:instrText>
    </w:r>
    <w:r>
      <w:rPr>
        <w:rFonts w:eastAsiaTheme="minorEastAsia"/>
      </w:rPr>
      <w:fldChar w:fldCharType="separate"/>
    </w:r>
    <w:r w:rsidR="00C13AC4" w:rsidRPr="00C13AC4">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AD62EE" w:rsidRDefault="00AD62E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729" w:rsidRDefault="008A2729" w:rsidP="00C4082C">
      <w:pPr>
        <w:spacing w:after="0" w:line="240" w:lineRule="auto"/>
      </w:pPr>
      <w:r>
        <w:separator/>
      </w:r>
    </w:p>
  </w:footnote>
  <w:footnote w:type="continuationSeparator" w:id="0">
    <w:p w:rsidR="008A2729" w:rsidRDefault="008A2729" w:rsidP="00C408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5F5F5F"/>
      </w:rPr>
      <w:alias w:val="Naslov"/>
      <w:id w:val="77547040"/>
      <w:dataBinding w:prefixMappings="xmlns:ns0='http://schemas.openxmlformats.org/package/2006/metadata/core-properties' xmlns:ns1='http://purl.org/dc/elements/1.1/'" w:xpath="/ns0:coreProperties[1]/ns1:title[1]" w:storeItemID="{6C3C8BC8-F283-45AE-878A-BAB7291924A1}"/>
      <w:text/>
    </w:sdtPr>
    <w:sdtEndPr/>
    <w:sdtContent>
      <w:p w:rsidR="00C46EA3" w:rsidRPr="0040208C" w:rsidRDefault="00C46EA3" w:rsidP="00C46EA3">
        <w:pPr>
          <w:pStyle w:val="Zaglavlje"/>
          <w:pBdr>
            <w:between w:val="single" w:sz="4" w:space="1" w:color="4F81BD" w:themeColor="accent1"/>
          </w:pBdr>
          <w:spacing w:line="276" w:lineRule="auto"/>
          <w:jc w:val="center"/>
          <w:rPr>
            <w:color w:val="5F5F5F"/>
          </w:rPr>
        </w:pPr>
        <w:r w:rsidRPr="0040208C">
          <w:rPr>
            <w:color w:val="5F5F5F"/>
          </w:rPr>
          <w:t>Godišnje izvješće o provedbi Nacionalnog programa praćenja (</w:t>
        </w:r>
        <w:proofErr w:type="spellStart"/>
        <w:r w:rsidRPr="0040208C">
          <w:rPr>
            <w:color w:val="5F5F5F"/>
          </w:rPr>
          <w:t>monitoringa</w:t>
        </w:r>
        <w:proofErr w:type="spellEnd"/>
        <w:r w:rsidRPr="0040208C">
          <w:rPr>
            <w:color w:val="5F5F5F"/>
          </w:rPr>
          <w:t>) prisutnosti genetski modificiranih organizama u hrani biljnog i životinjskog podrijetla u 2018. godini</w:t>
        </w:r>
      </w:p>
    </w:sdtContent>
  </w:sdt>
  <w:p w:rsidR="00C46EA3" w:rsidRDefault="00C46EA3">
    <w:pPr>
      <w:pStyle w:val="Zaglavlje"/>
    </w:pPr>
  </w:p>
  <w:p w:rsidR="0076478B" w:rsidRDefault="0076478B">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6924"/>
    <w:multiLevelType w:val="hybridMultilevel"/>
    <w:tmpl w:val="BF8274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4B50E14"/>
    <w:multiLevelType w:val="hybridMultilevel"/>
    <w:tmpl w:val="8496121A"/>
    <w:lvl w:ilvl="0" w:tplc="B2667FA6">
      <w:numFmt w:val="bullet"/>
      <w:lvlText w:val="-"/>
      <w:lvlJc w:val="left"/>
      <w:pPr>
        <w:ind w:left="720" w:hanging="360"/>
      </w:pPr>
      <w:rPr>
        <w:rFonts w:ascii="Calibri" w:eastAsia="SimSu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85766A3"/>
    <w:multiLevelType w:val="hybridMultilevel"/>
    <w:tmpl w:val="AED0EF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7CC765D"/>
    <w:multiLevelType w:val="multilevel"/>
    <w:tmpl w:val="CFCA11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D862B30"/>
    <w:multiLevelType w:val="hybridMultilevel"/>
    <w:tmpl w:val="FBEE7B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314200FA"/>
    <w:multiLevelType w:val="multilevel"/>
    <w:tmpl w:val="1B0014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75B6FBB"/>
    <w:multiLevelType w:val="hybridMultilevel"/>
    <w:tmpl w:val="2BBE7E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442A415F"/>
    <w:multiLevelType w:val="multilevel"/>
    <w:tmpl w:val="1DE8D72A"/>
    <w:lvl w:ilvl="0">
      <w:start w:val="1"/>
      <w:numFmt w:val="decimal"/>
      <w:pStyle w:val="Naslov1"/>
      <w:lvlText w:val="%1."/>
      <w:lvlJc w:val="left"/>
      <w:pPr>
        <w:ind w:left="360" w:hanging="360"/>
      </w:pPr>
      <w:rPr>
        <w:rFonts w:hint="default"/>
        <w:color w:val="748FBA"/>
      </w:rPr>
    </w:lvl>
    <w:lvl w:ilvl="1">
      <w:start w:val="1"/>
      <w:numFmt w:val="decimal"/>
      <w:pStyle w:val="Naslov2"/>
      <w:lvlText w:val="%1.%2."/>
      <w:lvlJc w:val="left"/>
      <w:pPr>
        <w:ind w:left="432" w:hanging="432"/>
      </w:pPr>
      <w:rPr>
        <w:rFonts w:hint="default"/>
        <w:b/>
        <w:color w:val="748FBA"/>
        <w:sz w:val="28"/>
      </w:rPr>
    </w:lvl>
    <w:lvl w:ilvl="2">
      <w:start w:val="1"/>
      <w:numFmt w:val="decimal"/>
      <w:lvlText w:val="%1.%2.%3."/>
      <w:lvlJc w:val="left"/>
      <w:pPr>
        <w:ind w:left="1224" w:hanging="504"/>
      </w:pPr>
      <w:rPr>
        <w:rFonts w:hint="default"/>
        <w:color w:val="748FBA"/>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9F32968"/>
    <w:multiLevelType w:val="hybridMultilevel"/>
    <w:tmpl w:val="CA408014"/>
    <w:lvl w:ilvl="0" w:tplc="041A000F">
      <w:start w:val="1"/>
      <w:numFmt w:val="decimal"/>
      <w:lvlText w:val="%1."/>
      <w:lvlJc w:val="left"/>
      <w:pPr>
        <w:ind w:left="948" w:hanging="360"/>
      </w:pPr>
      <w:rPr>
        <w:rFonts w:hint="default"/>
      </w:rPr>
    </w:lvl>
    <w:lvl w:ilvl="1" w:tplc="041A0019" w:tentative="1">
      <w:start w:val="1"/>
      <w:numFmt w:val="lowerLetter"/>
      <w:lvlText w:val="%2."/>
      <w:lvlJc w:val="left"/>
      <w:pPr>
        <w:ind w:left="1668" w:hanging="360"/>
      </w:pPr>
    </w:lvl>
    <w:lvl w:ilvl="2" w:tplc="041A001B" w:tentative="1">
      <w:start w:val="1"/>
      <w:numFmt w:val="lowerRoman"/>
      <w:lvlText w:val="%3."/>
      <w:lvlJc w:val="right"/>
      <w:pPr>
        <w:ind w:left="2388" w:hanging="180"/>
      </w:pPr>
    </w:lvl>
    <w:lvl w:ilvl="3" w:tplc="041A000F" w:tentative="1">
      <w:start w:val="1"/>
      <w:numFmt w:val="decimal"/>
      <w:lvlText w:val="%4."/>
      <w:lvlJc w:val="left"/>
      <w:pPr>
        <w:ind w:left="3108" w:hanging="360"/>
      </w:pPr>
    </w:lvl>
    <w:lvl w:ilvl="4" w:tplc="041A0019" w:tentative="1">
      <w:start w:val="1"/>
      <w:numFmt w:val="lowerLetter"/>
      <w:lvlText w:val="%5."/>
      <w:lvlJc w:val="left"/>
      <w:pPr>
        <w:ind w:left="3828" w:hanging="360"/>
      </w:pPr>
    </w:lvl>
    <w:lvl w:ilvl="5" w:tplc="041A001B" w:tentative="1">
      <w:start w:val="1"/>
      <w:numFmt w:val="lowerRoman"/>
      <w:lvlText w:val="%6."/>
      <w:lvlJc w:val="right"/>
      <w:pPr>
        <w:ind w:left="4548" w:hanging="180"/>
      </w:pPr>
    </w:lvl>
    <w:lvl w:ilvl="6" w:tplc="041A000F" w:tentative="1">
      <w:start w:val="1"/>
      <w:numFmt w:val="decimal"/>
      <w:lvlText w:val="%7."/>
      <w:lvlJc w:val="left"/>
      <w:pPr>
        <w:ind w:left="5268" w:hanging="360"/>
      </w:pPr>
    </w:lvl>
    <w:lvl w:ilvl="7" w:tplc="041A0019" w:tentative="1">
      <w:start w:val="1"/>
      <w:numFmt w:val="lowerLetter"/>
      <w:lvlText w:val="%8."/>
      <w:lvlJc w:val="left"/>
      <w:pPr>
        <w:ind w:left="5988" w:hanging="360"/>
      </w:pPr>
    </w:lvl>
    <w:lvl w:ilvl="8" w:tplc="041A001B" w:tentative="1">
      <w:start w:val="1"/>
      <w:numFmt w:val="lowerRoman"/>
      <w:lvlText w:val="%9."/>
      <w:lvlJc w:val="right"/>
      <w:pPr>
        <w:ind w:left="6708" w:hanging="180"/>
      </w:pPr>
    </w:lvl>
  </w:abstractNum>
  <w:abstractNum w:abstractNumId="9">
    <w:nsid w:val="4B972DD7"/>
    <w:multiLevelType w:val="hybridMultilevel"/>
    <w:tmpl w:val="F19ECD74"/>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nsid w:val="4FB87F94"/>
    <w:multiLevelType w:val="multilevel"/>
    <w:tmpl w:val="CFCA11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5B01597"/>
    <w:multiLevelType w:val="multilevel"/>
    <w:tmpl w:val="1F6CF9FA"/>
    <w:lvl w:ilvl="0">
      <w:start w:val="2"/>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2">
    <w:nsid w:val="5A02432C"/>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B632F43"/>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F3A6D40"/>
    <w:multiLevelType w:val="hybridMultilevel"/>
    <w:tmpl w:val="236C53EA"/>
    <w:lvl w:ilvl="0" w:tplc="15FCE7E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6341115D"/>
    <w:multiLevelType w:val="hybridMultilevel"/>
    <w:tmpl w:val="05BA094A"/>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nsid w:val="79656494"/>
    <w:multiLevelType w:val="hybridMultilevel"/>
    <w:tmpl w:val="F7C86B3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15"/>
  </w:num>
  <w:num w:numId="5">
    <w:abstractNumId w:val="2"/>
  </w:num>
  <w:num w:numId="6">
    <w:abstractNumId w:val="4"/>
  </w:num>
  <w:num w:numId="7">
    <w:abstractNumId w:val="12"/>
  </w:num>
  <w:num w:numId="8">
    <w:abstractNumId w:val="10"/>
  </w:num>
  <w:num w:numId="9">
    <w:abstractNumId w:val="3"/>
  </w:num>
  <w:num w:numId="10">
    <w:abstractNumId w:val="5"/>
  </w:num>
  <w:num w:numId="11">
    <w:abstractNumId w:val="13"/>
  </w:num>
  <w:num w:numId="12">
    <w:abstractNumId w:val="11"/>
  </w:num>
  <w:num w:numId="13">
    <w:abstractNumId w:val="14"/>
  </w:num>
  <w:num w:numId="14">
    <w:abstractNumId w:val="1"/>
  </w:num>
  <w:num w:numId="15">
    <w:abstractNumId w:val="8"/>
  </w:num>
  <w:num w:numId="16">
    <w:abstractNumId w:val="0"/>
  </w:num>
  <w:num w:numId="17">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oretić-Rubes Valentina">
    <w15:presenceInfo w15:providerId="AD" w15:userId="S-1-5-21-951443096-2487565600-2572005594-1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566"/>
    <w:rsid w:val="000030E4"/>
    <w:rsid w:val="000160C8"/>
    <w:rsid w:val="0003166A"/>
    <w:rsid w:val="0003308C"/>
    <w:rsid w:val="00033395"/>
    <w:rsid w:val="00041BBF"/>
    <w:rsid w:val="000447D1"/>
    <w:rsid w:val="0006340B"/>
    <w:rsid w:val="000916F5"/>
    <w:rsid w:val="000A6879"/>
    <w:rsid w:val="000A721F"/>
    <w:rsid w:val="000A7CD1"/>
    <w:rsid w:val="000B5B05"/>
    <w:rsid w:val="000C451D"/>
    <w:rsid w:val="000E0CB1"/>
    <w:rsid w:val="00103769"/>
    <w:rsid w:val="00121F01"/>
    <w:rsid w:val="001309F3"/>
    <w:rsid w:val="00142EFD"/>
    <w:rsid w:val="001472BC"/>
    <w:rsid w:val="001517BC"/>
    <w:rsid w:val="001543A2"/>
    <w:rsid w:val="00163D7A"/>
    <w:rsid w:val="00170156"/>
    <w:rsid w:val="00172D24"/>
    <w:rsid w:val="00174118"/>
    <w:rsid w:val="001829AE"/>
    <w:rsid w:val="00183AF6"/>
    <w:rsid w:val="001951B3"/>
    <w:rsid w:val="001A0BC5"/>
    <w:rsid w:val="001A560E"/>
    <w:rsid w:val="001B193F"/>
    <w:rsid w:val="001C3B2B"/>
    <w:rsid w:val="001E7D71"/>
    <w:rsid w:val="001F3ACE"/>
    <w:rsid w:val="001F57A4"/>
    <w:rsid w:val="0020135B"/>
    <w:rsid w:val="00201712"/>
    <w:rsid w:val="00201991"/>
    <w:rsid w:val="00204246"/>
    <w:rsid w:val="0021221B"/>
    <w:rsid w:val="00214E6D"/>
    <w:rsid w:val="0022486B"/>
    <w:rsid w:val="00236395"/>
    <w:rsid w:val="0027667A"/>
    <w:rsid w:val="002846C3"/>
    <w:rsid w:val="002A713A"/>
    <w:rsid w:val="002D3D12"/>
    <w:rsid w:val="002D618D"/>
    <w:rsid w:val="002F5D37"/>
    <w:rsid w:val="00306A65"/>
    <w:rsid w:val="00307EE0"/>
    <w:rsid w:val="00326C05"/>
    <w:rsid w:val="00331DA8"/>
    <w:rsid w:val="003423D6"/>
    <w:rsid w:val="00342626"/>
    <w:rsid w:val="003621BC"/>
    <w:rsid w:val="00370651"/>
    <w:rsid w:val="00372486"/>
    <w:rsid w:val="003766AD"/>
    <w:rsid w:val="00385850"/>
    <w:rsid w:val="0039077B"/>
    <w:rsid w:val="003C4627"/>
    <w:rsid w:val="003D6339"/>
    <w:rsid w:val="003E098D"/>
    <w:rsid w:val="003E1ACD"/>
    <w:rsid w:val="003E3224"/>
    <w:rsid w:val="003F01BB"/>
    <w:rsid w:val="003F545B"/>
    <w:rsid w:val="003F71EF"/>
    <w:rsid w:val="00401CC5"/>
    <w:rsid w:val="0040208C"/>
    <w:rsid w:val="004140EF"/>
    <w:rsid w:val="004224D1"/>
    <w:rsid w:val="00430768"/>
    <w:rsid w:val="00433419"/>
    <w:rsid w:val="00441957"/>
    <w:rsid w:val="004568AF"/>
    <w:rsid w:val="004646E5"/>
    <w:rsid w:val="00466544"/>
    <w:rsid w:val="00476527"/>
    <w:rsid w:val="004A1A1A"/>
    <w:rsid w:val="004B7338"/>
    <w:rsid w:val="004F0D20"/>
    <w:rsid w:val="004F258C"/>
    <w:rsid w:val="00503B7B"/>
    <w:rsid w:val="00521213"/>
    <w:rsid w:val="0054275A"/>
    <w:rsid w:val="00572778"/>
    <w:rsid w:val="00573C56"/>
    <w:rsid w:val="00575A5C"/>
    <w:rsid w:val="005971BD"/>
    <w:rsid w:val="005A530D"/>
    <w:rsid w:val="005A7616"/>
    <w:rsid w:val="005B6E84"/>
    <w:rsid w:val="005D1D51"/>
    <w:rsid w:val="005D3067"/>
    <w:rsid w:val="005D4014"/>
    <w:rsid w:val="005E4B80"/>
    <w:rsid w:val="005F49F2"/>
    <w:rsid w:val="005F5778"/>
    <w:rsid w:val="005F65E6"/>
    <w:rsid w:val="00606B97"/>
    <w:rsid w:val="0061142F"/>
    <w:rsid w:val="006245B4"/>
    <w:rsid w:val="00632838"/>
    <w:rsid w:val="00645053"/>
    <w:rsid w:val="006461AD"/>
    <w:rsid w:val="00655BF1"/>
    <w:rsid w:val="006616EB"/>
    <w:rsid w:val="00662F24"/>
    <w:rsid w:val="0068044C"/>
    <w:rsid w:val="00680FC5"/>
    <w:rsid w:val="00683E6A"/>
    <w:rsid w:val="00685F5A"/>
    <w:rsid w:val="00686803"/>
    <w:rsid w:val="00686A23"/>
    <w:rsid w:val="006A6548"/>
    <w:rsid w:val="006B174D"/>
    <w:rsid w:val="006B2C98"/>
    <w:rsid w:val="006B3A21"/>
    <w:rsid w:val="006F02F6"/>
    <w:rsid w:val="006F774E"/>
    <w:rsid w:val="00707011"/>
    <w:rsid w:val="00717A61"/>
    <w:rsid w:val="00733781"/>
    <w:rsid w:val="007372AD"/>
    <w:rsid w:val="00747D14"/>
    <w:rsid w:val="0076478B"/>
    <w:rsid w:val="00770887"/>
    <w:rsid w:val="00775393"/>
    <w:rsid w:val="00776CE4"/>
    <w:rsid w:val="007847A4"/>
    <w:rsid w:val="007855D9"/>
    <w:rsid w:val="007A4E09"/>
    <w:rsid w:val="007A596F"/>
    <w:rsid w:val="007B334D"/>
    <w:rsid w:val="007B5D87"/>
    <w:rsid w:val="007C0961"/>
    <w:rsid w:val="007D3BFE"/>
    <w:rsid w:val="007D42D3"/>
    <w:rsid w:val="007D6219"/>
    <w:rsid w:val="007D6B6E"/>
    <w:rsid w:val="007D7772"/>
    <w:rsid w:val="007F32EB"/>
    <w:rsid w:val="007F459E"/>
    <w:rsid w:val="007F5B46"/>
    <w:rsid w:val="00802953"/>
    <w:rsid w:val="00807957"/>
    <w:rsid w:val="008125A5"/>
    <w:rsid w:val="00817757"/>
    <w:rsid w:val="00836355"/>
    <w:rsid w:val="008373BD"/>
    <w:rsid w:val="0084795E"/>
    <w:rsid w:val="00852807"/>
    <w:rsid w:val="00855C64"/>
    <w:rsid w:val="00870E9A"/>
    <w:rsid w:val="008769C6"/>
    <w:rsid w:val="0088693D"/>
    <w:rsid w:val="00886C9A"/>
    <w:rsid w:val="0089527D"/>
    <w:rsid w:val="008A2729"/>
    <w:rsid w:val="008D67D2"/>
    <w:rsid w:val="008E33EA"/>
    <w:rsid w:val="008F3E40"/>
    <w:rsid w:val="008F3F4B"/>
    <w:rsid w:val="00900DDD"/>
    <w:rsid w:val="00904E31"/>
    <w:rsid w:val="0091302C"/>
    <w:rsid w:val="00921135"/>
    <w:rsid w:val="00932C22"/>
    <w:rsid w:val="00944FF7"/>
    <w:rsid w:val="00953DFA"/>
    <w:rsid w:val="00960358"/>
    <w:rsid w:val="00964128"/>
    <w:rsid w:val="00974566"/>
    <w:rsid w:val="009942B2"/>
    <w:rsid w:val="00995064"/>
    <w:rsid w:val="009962C8"/>
    <w:rsid w:val="009E0DE3"/>
    <w:rsid w:val="009F2784"/>
    <w:rsid w:val="00A027EC"/>
    <w:rsid w:val="00A3352A"/>
    <w:rsid w:val="00A3662B"/>
    <w:rsid w:val="00A4604B"/>
    <w:rsid w:val="00A6500A"/>
    <w:rsid w:val="00A9464D"/>
    <w:rsid w:val="00A9730A"/>
    <w:rsid w:val="00AB106C"/>
    <w:rsid w:val="00AB603C"/>
    <w:rsid w:val="00AC7202"/>
    <w:rsid w:val="00AD62EE"/>
    <w:rsid w:val="00AE06DC"/>
    <w:rsid w:val="00AF2AD1"/>
    <w:rsid w:val="00AF3E67"/>
    <w:rsid w:val="00AF3FFE"/>
    <w:rsid w:val="00AF6566"/>
    <w:rsid w:val="00B00EFC"/>
    <w:rsid w:val="00B029EF"/>
    <w:rsid w:val="00B03246"/>
    <w:rsid w:val="00B25F12"/>
    <w:rsid w:val="00B31170"/>
    <w:rsid w:val="00B34867"/>
    <w:rsid w:val="00B37DF6"/>
    <w:rsid w:val="00B42417"/>
    <w:rsid w:val="00B5413B"/>
    <w:rsid w:val="00B568DA"/>
    <w:rsid w:val="00B63486"/>
    <w:rsid w:val="00B951D8"/>
    <w:rsid w:val="00BB051D"/>
    <w:rsid w:val="00BD36EF"/>
    <w:rsid w:val="00BE1789"/>
    <w:rsid w:val="00BF063E"/>
    <w:rsid w:val="00C03589"/>
    <w:rsid w:val="00C13AC4"/>
    <w:rsid w:val="00C14AFE"/>
    <w:rsid w:val="00C15E09"/>
    <w:rsid w:val="00C1611E"/>
    <w:rsid w:val="00C34061"/>
    <w:rsid w:val="00C4082C"/>
    <w:rsid w:val="00C431E0"/>
    <w:rsid w:val="00C44E84"/>
    <w:rsid w:val="00C469F1"/>
    <w:rsid w:val="00C46EA3"/>
    <w:rsid w:val="00C47DBB"/>
    <w:rsid w:val="00C678CA"/>
    <w:rsid w:val="00C73488"/>
    <w:rsid w:val="00C7583A"/>
    <w:rsid w:val="00C75E60"/>
    <w:rsid w:val="00C82C46"/>
    <w:rsid w:val="00C85843"/>
    <w:rsid w:val="00C9385A"/>
    <w:rsid w:val="00CA3FD8"/>
    <w:rsid w:val="00CB4CBA"/>
    <w:rsid w:val="00CE0DE8"/>
    <w:rsid w:val="00CF0ED8"/>
    <w:rsid w:val="00CF4CB6"/>
    <w:rsid w:val="00D00B9C"/>
    <w:rsid w:val="00D00ECA"/>
    <w:rsid w:val="00D063C9"/>
    <w:rsid w:val="00D106E0"/>
    <w:rsid w:val="00D11431"/>
    <w:rsid w:val="00D33C2A"/>
    <w:rsid w:val="00D34157"/>
    <w:rsid w:val="00D35B7A"/>
    <w:rsid w:val="00D4397C"/>
    <w:rsid w:val="00D53ED0"/>
    <w:rsid w:val="00D70E1F"/>
    <w:rsid w:val="00DA4E8F"/>
    <w:rsid w:val="00DC311F"/>
    <w:rsid w:val="00DD37F9"/>
    <w:rsid w:val="00DD4EE6"/>
    <w:rsid w:val="00E10A2C"/>
    <w:rsid w:val="00E2082C"/>
    <w:rsid w:val="00E42947"/>
    <w:rsid w:val="00E52966"/>
    <w:rsid w:val="00E57FEA"/>
    <w:rsid w:val="00E604BC"/>
    <w:rsid w:val="00E65C76"/>
    <w:rsid w:val="00E85F42"/>
    <w:rsid w:val="00E968DF"/>
    <w:rsid w:val="00EB2351"/>
    <w:rsid w:val="00EC16AF"/>
    <w:rsid w:val="00EC1C03"/>
    <w:rsid w:val="00F00C8C"/>
    <w:rsid w:val="00F16A60"/>
    <w:rsid w:val="00F20572"/>
    <w:rsid w:val="00F220AB"/>
    <w:rsid w:val="00F22589"/>
    <w:rsid w:val="00F2421E"/>
    <w:rsid w:val="00F3660D"/>
    <w:rsid w:val="00F4462F"/>
    <w:rsid w:val="00F510AB"/>
    <w:rsid w:val="00F667E6"/>
    <w:rsid w:val="00F72A23"/>
    <w:rsid w:val="00FA7A49"/>
    <w:rsid w:val="00FD10CE"/>
    <w:rsid w:val="00FD5978"/>
    <w:rsid w:val="00FD5BE3"/>
    <w:rsid w:val="00FF2DE5"/>
    <w:rsid w:val="00FF3F53"/>
    <w:rsid w:val="00FF76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0EF"/>
  </w:style>
  <w:style w:type="paragraph" w:styleId="Naslov1">
    <w:name w:val="heading 1"/>
    <w:basedOn w:val="Odlomakpopisa"/>
    <w:next w:val="Normal"/>
    <w:link w:val="Naslov1Char"/>
    <w:uiPriority w:val="9"/>
    <w:qFormat/>
    <w:rsid w:val="009962C8"/>
    <w:pPr>
      <w:numPr>
        <w:numId w:val="2"/>
      </w:numPr>
      <w:shd w:val="clear" w:color="auto" w:fill="FFFFFF" w:themeFill="background1"/>
      <w:jc w:val="both"/>
      <w:outlineLvl w:val="0"/>
    </w:pPr>
    <w:rPr>
      <w:rFonts w:asciiTheme="majorHAnsi" w:hAnsiTheme="majorHAnsi"/>
      <w:b/>
      <w:color w:val="009999"/>
      <w:sz w:val="28"/>
      <w:szCs w:val="24"/>
    </w:rPr>
  </w:style>
  <w:style w:type="paragraph" w:styleId="Naslov2">
    <w:name w:val="heading 2"/>
    <w:basedOn w:val="Odlomakpopisa"/>
    <w:next w:val="Normal"/>
    <w:link w:val="Naslov2Char"/>
    <w:uiPriority w:val="9"/>
    <w:unhideWhenUsed/>
    <w:qFormat/>
    <w:rsid w:val="009962C8"/>
    <w:pPr>
      <w:numPr>
        <w:ilvl w:val="1"/>
        <w:numId w:val="2"/>
      </w:numPr>
      <w:jc w:val="both"/>
      <w:outlineLvl w:val="1"/>
    </w:pPr>
    <w:rPr>
      <w:rFonts w:asciiTheme="majorHAnsi" w:hAnsiTheme="majorHAnsi" w:cs="Times New Roman"/>
      <w:b/>
      <w:color w:val="009999"/>
      <w:sz w:val="28"/>
      <w:szCs w:val="24"/>
    </w:rPr>
  </w:style>
  <w:style w:type="paragraph" w:styleId="Naslov3">
    <w:name w:val="heading 3"/>
    <w:basedOn w:val="Normal"/>
    <w:next w:val="Normal"/>
    <w:link w:val="Naslov3Char"/>
    <w:uiPriority w:val="9"/>
    <w:unhideWhenUsed/>
    <w:qFormat/>
    <w:rsid w:val="00C734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97456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74566"/>
    <w:rPr>
      <w:rFonts w:ascii="Tahoma" w:hAnsi="Tahoma" w:cs="Tahoma"/>
      <w:sz w:val="16"/>
      <w:szCs w:val="16"/>
    </w:rPr>
  </w:style>
  <w:style w:type="paragraph" w:styleId="Zaglavlje">
    <w:name w:val="header"/>
    <w:basedOn w:val="Normal"/>
    <w:link w:val="ZaglavljeChar"/>
    <w:uiPriority w:val="99"/>
    <w:unhideWhenUsed/>
    <w:rsid w:val="00C4082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4082C"/>
  </w:style>
  <w:style w:type="paragraph" w:styleId="Podnoje">
    <w:name w:val="footer"/>
    <w:basedOn w:val="Normal"/>
    <w:link w:val="PodnojeChar"/>
    <w:uiPriority w:val="99"/>
    <w:unhideWhenUsed/>
    <w:rsid w:val="00C4082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4082C"/>
  </w:style>
  <w:style w:type="paragraph" w:styleId="Odlomakpopisa">
    <w:name w:val="List Paragraph"/>
    <w:basedOn w:val="Normal"/>
    <w:uiPriority w:val="34"/>
    <w:qFormat/>
    <w:rsid w:val="00C4082C"/>
    <w:pPr>
      <w:ind w:left="720"/>
      <w:contextualSpacing/>
    </w:pPr>
  </w:style>
  <w:style w:type="character" w:styleId="Naglaeno">
    <w:name w:val="Strong"/>
    <w:basedOn w:val="Zadanifontodlomka"/>
    <w:uiPriority w:val="22"/>
    <w:qFormat/>
    <w:rsid w:val="00770887"/>
    <w:rPr>
      <w:b/>
      <w:bCs/>
    </w:rPr>
  </w:style>
  <w:style w:type="table" w:styleId="Svijetlosjenanje-Isticanje2">
    <w:name w:val="Light Shading Accent 2"/>
    <w:basedOn w:val="Obinatablica"/>
    <w:uiPriority w:val="60"/>
    <w:rsid w:val="00B3117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rednjipopis2-Isticanje5">
    <w:name w:val="Medium List 2 Accent 5"/>
    <w:basedOn w:val="Obinatablica"/>
    <w:uiPriority w:val="66"/>
    <w:rsid w:val="008769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vijetlosjenanje-Isticanje5">
    <w:name w:val="Light Shading Accent 5"/>
    <w:basedOn w:val="Obinatablica"/>
    <w:uiPriority w:val="60"/>
    <w:rsid w:val="007D6B6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ijetlipopis-Isticanje5">
    <w:name w:val="Light List Accent 5"/>
    <w:basedOn w:val="Obinatablica"/>
    <w:uiPriority w:val="61"/>
    <w:rsid w:val="007D6B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ijetlareetka-Isticanje5">
    <w:name w:val="Light Grid Accent 5"/>
    <w:basedOn w:val="Obinatablica"/>
    <w:uiPriority w:val="62"/>
    <w:rsid w:val="007D6B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esjenanje2-Isticanje5">
    <w:name w:val="Medium Shading 2 Accent 5"/>
    <w:basedOn w:val="Obinatablica"/>
    <w:uiPriority w:val="64"/>
    <w:rsid w:val="007D6B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reetka1-Isticanje4">
    <w:name w:val="Medium Grid 1 Accent 4"/>
    <w:basedOn w:val="Obinatablica"/>
    <w:uiPriority w:val="67"/>
    <w:rsid w:val="007D6B6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areetka3-Isticanje5">
    <w:name w:val="Medium Grid 3 Accent 5"/>
    <w:basedOn w:val="Obinatablica"/>
    <w:uiPriority w:val="69"/>
    <w:rsid w:val="007D6B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etkatablice">
    <w:name w:val="Table Grid"/>
    <w:basedOn w:val="Obinatablica"/>
    <w:uiPriority w:val="59"/>
    <w:rsid w:val="007D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2-Isticanje5">
    <w:name w:val="Medium Grid 2 Accent 5"/>
    <w:basedOn w:val="Obinatablica"/>
    <w:uiPriority w:val="68"/>
    <w:rsid w:val="00B63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apple-converted-space">
    <w:name w:val="apple-converted-space"/>
    <w:basedOn w:val="Zadanifontodlomka"/>
    <w:rsid w:val="009F2784"/>
  </w:style>
  <w:style w:type="character" w:styleId="Hiperveza">
    <w:name w:val="Hyperlink"/>
    <w:basedOn w:val="Zadanifontodlomka"/>
    <w:uiPriority w:val="99"/>
    <w:unhideWhenUsed/>
    <w:rsid w:val="004224D1"/>
    <w:rPr>
      <w:color w:val="0000FF" w:themeColor="hyperlink"/>
      <w:u w:val="single"/>
    </w:rPr>
  </w:style>
  <w:style w:type="character" w:customStyle="1" w:styleId="Naslov1Char">
    <w:name w:val="Naslov 1 Char"/>
    <w:basedOn w:val="Zadanifontodlomka"/>
    <w:link w:val="Naslov1"/>
    <w:uiPriority w:val="9"/>
    <w:rsid w:val="009962C8"/>
    <w:rPr>
      <w:rFonts w:asciiTheme="majorHAnsi" w:hAnsiTheme="majorHAnsi"/>
      <w:b/>
      <w:color w:val="009999"/>
      <w:sz w:val="28"/>
      <w:szCs w:val="24"/>
      <w:shd w:val="clear" w:color="auto" w:fill="FFFFFF" w:themeFill="background1"/>
    </w:rPr>
  </w:style>
  <w:style w:type="paragraph" w:styleId="TOCNaslov">
    <w:name w:val="TOC Heading"/>
    <w:basedOn w:val="Naslov1"/>
    <w:next w:val="Normal"/>
    <w:uiPriority w:val="39"/>
    <w:unhideWhenUsed/>
    <w:qFormat/>
    <w:rsid w:val="00F220AB"/>
    <w:pPr>
      <w:outlineLvl w:val="9"/>
    </w:pPr>
    <w:rPr>
      <w:lang w:val="en-US" w:eastAsia="ja-JP"/>
    </w:rPr>
  </w:style>
  <w:style w:type="paragraph" w:styleId="Sadraj2">
    <w:name w:val="toc 2"/>
    <w:basedOn w:val="Normal"/>
    <w:next w:val="Normal"/>
    <w:autoRedefine/>
    <w:uiPriority w:val="39"/>
    <w:unhideWhenUsed/>
    <w:qFormat/>
    <w:rsid w:val="00F220AB"/>
    <w:pPr>
      <w:spacing w:after="100"/>
      <w:ind w:left="220"/>
    </w:pPr>
    <w:rPr>
      <w:rFonts w:eastAsiaTheme="minorEastAsia"/>
      <w:lang w:val="en-US" w:eastAsia="ja-JP"/>
    </w:rPr>
  </w:style>
  <w:style w:type="paragraph" w:styleId="Sadraj1">
    <w:name w:val="toc 1"/>
    <w:basedOn w:val="Normal"/>
    <w:next w:val="Normal"/>
    <w:autoRedefine/>
    <w:uiPriority w:val="39"/>
    <w:unhideWhenUsed/>
    <w:qFormat/>
    <w:rsid w:val="00960358"/>
    <w:pPr>
      <w:tabs>
        <w:tab w:val="right" w:leader="dot" w:pos="9062"/>
      </w:tabs>
      <w:spacing w:after="100"/>
      <w:ind w:left="284" w:hanging="284"/>
    </w:pPr>
    <w:rPr>
      <w:rFonts w:eastAsiaTheme="minorEastAsia"/>
      <w:lang w:val="en-US" w:eastAsia="ja-JP"/>
    </w:rPr>
  </w:style>
  <w:style w:type="paragraph" w:styleId="Sadraj3">
    <w:name w:val="toc 3"/>
    <w:basedOn w:val="Normal"/>
    <w:next w:val="Normal"/>
    <w:autoRedefine/>
    <w:uiPriority w:val="39"/>
    <w:semiHidden/>
    <w:unhideWhenUsed/>
    <w:qFormat/>
    <w:rsid w:val="00F220AB"/>
    <w:pPr>
      <w:spacing w:after="100"/>
      <w:ind w:left="440"/>
    </w:pPr>
    <w:rPr>
      <w:rFonts w:eastAsiaTheme="minorEastAsia"/>
      <w:lang w:val="en-US" w:eastAsia="ja-JP"/>
    </w:rPr>
  </w:style>
  <w:style w:type="character" w:customStyle="1" w:styleId="Naslov2Char">
    <w:name w:val="Naslov 2 Char"/>
    <w:basedOn w:val="Zadanifontodlomka"/>
    <w:link w:val="Naslov2"/>
    <w:uiPriority w:val="9"/>
    <w:rsid w:val="009962C8"/>
    <w:rPr>
      <w:rFonts w:asciiTheme="majorHAnsi" w:hAnsiTheme="majorHAnsi" w:cs="Times New Roman"/>
      <w:b/>
      <w:color w:val="009999"/>
      <w:sz w:val="28"/>
      <w:szCs w:val="24"/>
    </w:rPr>
  </w:style>
  <w:style w:type="character" w:styleId="Referencakomentara">
    <w:name w:val="annotation reference"/>
    <w:basedOn w:val="Zadanifontodlomka"/>
    <w:uiPriority w:val="99"/>
    <w:semiHidden/>
    <w:unhideWhenUsed/>
    <w:rsid w:val="000B5B05"/>
    <w:rPr>
      <w:sz w:val="16"/>
      <w:szCs w:val="16"/>
    </w:rPr>
  </w:style>
  <w:style w:type="paragraph" w:styleId="Tekstkomentara">
    <w:name w:val="annotation text"/>
    <w:basedOn w:val="Normal"/>
    <w:link w:val="TekstkomentaraChar"/>
    <w:uiPriority w:val="99"/>
    <w:semiHidden/>
    <w:unhideWhenUsed/>
    <w:rsid w:val="000B5B05"/>
    <w:pPr>
      <w:spacing w:line="240" w:lineRule="auto"/>
    </w:pPr>
    <w:rPr>
      <w:sz w:val="20"/>
      <w:szCs w:val="20"/>
    </w:rPr>
  </w:style>
  <w:style w:type="character" w:customStyle="1" w:styleId="TekstkomentaraChar">
    <w:name w:val="Tekst komentara Char"/>
    <w:basedOn w:val="Zadanifontodlomka"/>
    <w:link w:val="Tekstkomentara"/>
    <w:uiPriority w:val="99"/>
    <w:semiHidden/>
    <w:rsid w:val="000B5B05"/>
    <w:rPr>
      <w:sz w:val="20"/>
      <w:szCs w:val="20"/>
    </w:rPr>
  </w:style>
  <w:style w:type="paragraph" w:styleId="Predmetkomentara">
    <w:name w:val="annotation subject"/>
    <w:basedOn w:val="Tekstkomentara"/>
    <w:next w:val="Tekstkomentara"/>
    <w:link w:val="PredmetkomentaraChar"/>
    <w:uiPriority w:val="99"/>
    <w:semiHidden/>
    <w:unhideWhenUsed/>
    <w:rsid w:val="000B5B05"/>
    <w:rPr>
      <w:b/>
      <w:bCs/>
    </w:rPr>
  </w:style>
  <w:style w:type="character" w:customStyle="1" w:styleId="PredmetkomentaraChar">
    <w:name w:val="Predmet komentara Char"/>
    <w:basedOn w:val="TekstkomentaraChar"/>
    <w:link w:val="Predmetkomentara"/>
    <w:uiPriority w:val="99"/>
    <w:semiHidden/>
    <w:rsid w:val="000B5B05"/>
    <w:rPr>
      <w:b/>
      <w:bCs/>
      <w:sz w:val="20"/>
      <w:szCs w:val="20"/>
    </w:rPr>
  </w:style>
  <w:style w:type="table" w:styleId="Srednjesjenanje1-Isticanje5">
    <w:name w:val="Medium Shading 1 Accent 5"/>
    <w:basedOn w:val="Obinatablica"/>
    <w:uiPriority w:val="63"/>
    <w:rsid w:val="00326C0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Naslov3Char">
    <w:name w:val="Naslov 3 Char"/>
    <w:basedOn w:val="Zadanifontodlomka"/>
    <w:link w:val="Naslov3"/>
    <w:uiPriority w:val="9"/>
    <w:rsid w:val="00C73488"/>
    <w:rPr>
      <w:rFonts w:asciiTheme="majorHAnsi" w:eastAsiaTheme="majorEastAsia" w:hAnsiTheme="majorHAnsi" w:cstheme="majorBidi"/>
      <w:b/>
      <w:bCs/>
      <w:color w:val="4F81BD" w:themeColor="accent1"/>
    </w:rPr>
  </w:style>
  <w:style w:type="paragraph" w:styleId="Revizija">
    <w:name w:val="Revision"/>
    <w:hidden/>
    <w:uiPriority w:val="99"/>
    <w:semiHidden/>
    <w:rsid w:val="001309F3"/>
    <w:pPr>
      <w:spacing w:after="0" w:line="240" w:lineRule="auto"/>
    </w:pPr>
  </w:style>
  <w:style w:type="paragraph" w:customStyle="1" w:styleId="CM1">
    <w:name w:val="CM1"/>
    <w:basedOn w:val="Normal"/>
    <w:next w:val="Normal"/>
    <w:uiPriority w:val="99"/>
    <w:rsid w:val="00CF4CB6"/>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CF4CB6"/>
    <w:pPr>
      <w:autoSpaceDE w:val="0"/>
      <w:autoSpaceDN w:val="0"/>
      <w:adjustRightInd w:val="0"/>
      <w:spacing w:after="0" w:line="240" w:lineRule="auto"/>
    </w:pPr>
    <w:rPr>
      <w:rFonts w:ascii="EUAlbertina" w:hAnsi="EUAlbertina"/>
      <w:sz w:val="24"/>
      <w:szCs w:val="24"/>
    </w:rPr>
  </w:style>
  <w:style w:type="paragraph" w:customStyle="1" w:styleId="A0E349F008B644AAB6A282E0D042D17E">
    <w:name w:val="A0E349F008B644AAB6A282E0D042D17E"/>
    <w:rsid w:val="00D70E1F"/>
    <w:rPr>
      <w:rFonts w:eastAsiaTheme="minorEastAsia"/>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0EF"/>
  </w:style>
  <w:style w:type="paragraph" w:styleId="Naslov1">
    <w:name w:val="heading 1"/>
    <w:basedOn w:val="Odlomakpopisa"/>
    <w:next w:val="Normal"/>
    <w:link w:val="Naslov1Char"/>
    <w:uiPriority w:val="9"/>
    <w:qFormat/>
    <w:rsid w:val="009962C8"/>
    <w:pPr>
      <w:numPr>
        <w:numId w:val="2"/>
      </w:numPr>
      <w:shd w:val="clear" w:color="auto" w:fill="FFFFFF" w:themeFill="background1"/>
      <w:jc w:val="both"/>
      <w:outlineLvl w:val="0"/>
    </w:pPr>
    <w:rPr>
      <w:rFonts w:asciiTheme="majorHAnsi" w:hAnsiTheme="majorHAnsi"/>
      <w:b/>
      <w:color w:val="009999"/>
      <w:sz w:val="28"/>
      <w:szCs w:val="24"/>
    </w:rPr>
  </w:style>
  <w:style w:type="paragraph" w:styleId="Naslov2">
    <w:name w:val="heading 2"/>
    <w:basedOn w:val="Odlomakpopisa"/>
    <w:next w:val="Normal"/>
    <w:link w:val="Naslov2Char"/>
    <w:uiPriority w:val="9"/>
    <w:unhideWhenUsed/>
    <w:qFormat/>
    <w:rsid w:val="009962C8"/>
    <w:pPr>
      <w:numPr>
        <w:ilvl w:val="1"/>
        <w:numId w:val="2"/>
      </w:numPr>
      <w:jc w:val="both"/>
      <w:outlineLvl w:val="1"/>
    </w:pPr>
    <w:rPr>
      <w:rFonts w:asciiTheme="majorHAnsi" w:hAnsiTheme="majorHAnsi" w:cs="Times New Roman"/>
      <w:b/>
      <w:color w:val="009999"/>
      <w:sz w:val="28"/>
      <w:szCs w:val="24"/>
    </w:rPr>
  </w:style>
  <w:style w:type="paragraph" w:styleId="Naslov3">
    <w:name w:val="heading 3"/>
    <w:basedOn w:val="Normal"/>
    <w:next w:val="Normal"/>
    <w:link w:val="Naslov3Char"/>
    <w:uiPriority w:val="9"/>
    <w:unhideWhenUsed/>
    <w:qFormat/>
    <w:rsid w:val="00C734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97456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74566"/>
    <w:rPr>
      <w:rFonts w:ascii="Tahoma" w:hAnsi="Tahoma" w:cs="Tahoma"/>
      <w:sz w:val="16"/>
      <w:szCs w:val="16"/>
    </w:rPr>
  </w:style>
  <w:style w:type="paragraph" w:styleId="Zaglavlje">
    <w:name w:val="header"/>
    <w:basedOn w:val="Normal"/>
    <w:link w:val="ZaglavljeChar"/>
    <w:uiPriority w:val="99"/>
    <w:unhideWhenUsed/>
    <w:rsid w:val="00C4082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4082C"/>
  </w:style>
  <w:style w:type="paragraph" w:styleId="Podnoje">
    <w:name w:val="footer"/>
    <w:basedOn w:val="Normal"/>
    <w:link w:val="PodnojeChar"/>
    <w:uiPriority w:val="99"/>
    <w:unhideWhenUsed/>
    <w:rsid w:val="00C4082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4082C"/>
  </w:style>
  <w:style w:type="paragraph" w:styleId="Odlomakpopisa">
    <w:name w:val="List Paragraph"/>
    <w:basedOn w:val="Normal"/>
    <w:uiPriority w:val="34"/>
    <w:qFormat/>
    <w:rsid w:val="00C4082C"/>
    <w:pPr>
      <w:ind w:left="720"/>
      <w:contextualSpacing/>
    </w:pPr>
  </w:style>
  <w:style w:type="character" w:styleId="Naglaeno">
    <w:name w:val="Strong"/>
    <w:basedOn w:val="Zadanifontodlomka"/>
    <w:uiPriority w:val="22"/>
    <w:qFormat/>
    <w:rsid w:val="00770887"/>
    <w:rPr>
      <w:b/>
      <w:bCs/>
    </w:rPr>
  </w:style>
  <w:style w:type="table" w:styleId="Svijetlosjenanje-Isticanje2">
    <w:name w:val="Light Shading Accent 2"/>
    <w:basedOn w:val="Obinatablica"/>
    <w:uiPriority w:val="60"/>
    <w:rsid w:val="00B3117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rednjipopis2-Isticanje5">
    <w:name w:val="Medium List 2 Accent 5"/>
    <w:basedOn w:val="Obinatablica"/>
    <w:uiPriority w:val="66"/>
    <w:rsid w:val="008769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vijetlosjenanje-Isticanje5">
    <w:name w:val="Light Shading Accent 5"/>
    <w:basedOn w:val="Obinatablica"/>
    <w:uiPriority w:val="60"/>
    <w:rsid w:val="007D6B6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ijetlipopis-Isticanje5">
    <w:name w:val="Light List Accent 5"/>
    <w:basedOn w:val="Obinatablica"/>
    <w:uiPriority w:val="61"/>
    <w:rsid w:val="007D6B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ijetlareetka-Isticanje5">
    <w:name w:val="Light Grid Accent 5"/>
    <w:basedOn w:val="Obinatablica"/>
    <w:uiPriority w:val="62"/>
    <w:rsid w:val="007D6B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rednjesjenanje2-Isticanje5">
    <w:name w:val="Medium Shading 2 Accent 5"/>
    <w:basedOn w:val="Obinatablica"/>
    <w:uiPriority w:val="64"/>
    <w:rsid w:val="007D6B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reetka1-Isticanje4">
    <w:name w:val="Medium Grid 1 Accent 4"/>
    <w:basedOn w:val="Obinatablica"/>
    <w:uiPriority w:val="67"/>
    <w:rsid w:val="007D6B6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rednjareetka3-Isticanje5">
    <w:name w:val="Medium Grid 3 Accent 5"/>
    <w:basedOn w:val="Obinatablica"/>
    <w:uiPriority w:val="69"/>
    <w:rsid w:val="007D6B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etkatablice">
    <w:name w:val="Table Grid"/>
    <w:basedOn w:val="Obinatablica"/>
    <w:uiPriority w:val="59"/>
    <w:rsid w:val="007D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2-Isticanje5">
    <w:name w:val="Medium Grid 2 Accent 5"/>
    <w:basedOn w:val="Obinatablica"/>
    <w:uiPriority w:val="68"/>
    <w:rsid w:val="00B634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apple-converted-space">
    <w:name w:val="apple-converted-space"/>
    <w:basedOn w:val="Zadanifontodlomka"/>
    <w:rsid w:val="009F2784"/>
  </w:style>
  <w:style w:type="character" w:styleId="Hiperveza">
    <w:name w:val="Hyperlink"/>
    <w:basedOn w:val="Zadanifontodlomka"/>
    <w:uiPriority w:val="99"/>
    <w:unhideWhenUsed/>
    <w:rsid w:val="004224D1"/>
    <w:rPr>
      <w:color w:val="0000FF" w:themeColor="hyperlink"/>
      <w:u w:val="single"/>
    </w:rPr>
  </w:style>
  <w:style w:type="character" w:customStyle="1" w:styleId="Naslov1Char">
    <w:name w:val="Naslov 1 Char"/>
    <w:basedOn w:val="Zadanifontodlomka"/>
    <w:link w:val="Naslov1"/>
    <w:uiPriority w:val="9"/>
    <w:rsid w:val="009962C8"/>
    <w:rPr>
      <w:rFonts w:asciiTheme="majorHAnsi" w:hAnsiTheme="majorHAnsi"/>
      <w:b/>
      <w:color w:val="009999"/>
      <w:sz w:val="28"/>
      <w:szCs w:val="24"/>
      <w:shd w:val="clear" w:color="auto" w:fill="FFFFFF" w:themeFill="background1"/>
    </w:rPr>
  </w:style>
  <w:style w:type="paragraph" w:styleId="TOCNaslov">
    <w:name w:val="TOC Heading"/>
    <w:basedOn w:val="Naslov1"/>
    <w:next w:val="Normal"/>
    <w:uiPriority w:val="39"/>
    <w:unhideWhenUsed/>
    <w:qFormat/>
    <w:rsid w:val="00F220AB"/>
    <w:pPr>
      <w:outlineLvl w:val="9"/>
    </w:pPr>
    <w:rPr>
      <w:lang w:val="en-US" w:eastAsia="ja-JP"/>
    </w:rPr>
  </w:style>
  <w:style w:type="paragraph" w:styleId="Sadraj2">
    <w:name w:val="toc 2"/>
    <w:basedOn w:val="Normal"/>
    <w:next w:val="Normal"/>
    <w:autoRedefine/>
    <w:uiPriority w:val="39"/>
    <w:unhideWhenUsed/>
    <w:qFormat/>
    <w:rsid w:val="00F220AB"/>
    <w:pPr>
      <w:spacing w:after="100"/>
      <w:ind w:left="220"/>
    </w:pPr>
    <w:rPr>
      <w:rFonts w:eastAsiaTheme="minorEastAsia"/>
      <w:lang w:val="en-US" w:eastAsia="ja-JP"/>
    </w:rPr>
  </w:style>
  <w:style w:type="paragraph" w:styleId="Sadraj1">
    <w:name w:val="toc 1"/>
    <w:basedOn w:val="Normal"/>
    <w:next w:val="Normal"/>
    <w:autoRedefine/>
    <w:uiPriority w:val="39"/>
    <w:unhideWhenUsed/>
    <w:qFormat/>
    <w:rsid w:val="00960358"/>
    <w:pPr>
      <w:tabs>
        <w:tab w:val="right" w:leader="dot" w:pos="9062"/>
      </w:tabs>
      <w:spacing w:after="100"/>
      <w:ind w:left="284" w:hanging="284"/>
    </w:pPr>
    <w:rPr>
      <w:rFonts w:eastAsiaTheme="minorEastAsia"/>
      <w:lang w:val="en-US" w:eastAsia="ja-JP"/>
    </w:rPr>
  </w:style>
  <w:style w:type="paragraph" w:styleId="Sadraj3">
    <w:name w:val="toc 3"/>
    <w:basedOn w:val="Normal"/>
    <w:next w:val="Normal"/>
    <w:autoRedefine/>
    <w:uiPriority w:val="39"/>
    <w:semiHidden/>
    <w:unhideWhenUsed/>
    <w:qFormat/>
    <w:rsid w:val="00F220AB"/>
    <w:pPr>
      <w:spacing w:after="100"/>
      <w:ind w:left="440"/>
    </w:pPr>
    <w:rPr>
      <w:rFonts w:eastAsiaTheme="minorEastAsia"/>
      <w:lang w:val="en-US" w:eastAsia="ja-JP"/>
    </w:rPr>
  </w:style>
  <w:style w:type="character" w:customStyle="1" w:styleId="Naslov2Char">
    <w:name w:val="Naslov 2 Char"/>
    <w:basedOn w:val="Zadanifontodlomka"/>
    <w:link w:val="Naslov2"/>
    <w:uiPriority w:val="9"/>
    <w:rsid w:val="009962C8"/>
    <w:rPr>
      <w:rFonts w:asciiTheme="majorHAnsi" w:hAnsiTheme="majorHAnsi" w:cs="Times New Roman"/>
      <w:b/>
      <w:color w:val="009999"/>
      <w:sz w:val="28"/>
      <w:szCs w:val="24"/>
    </w:rPr>
  </w:style>
  <w:style w:type="character" w:styleId="Referencakomentara">
    <w:name w:val="annotation reference"/>
    <w:basedOn w:val="Zadanifontodlomka"/>
    <w:uiPriority w:val="99"/>
    <w:semiHidden/>
    <w:unhideWhenUsed/>
    <w:rsid w:val="000B5B05"/>
    <w:rPr>
      <w:sz w:val="16"/>
      <w:szCs w:val="16"/>
    </w:rPr>
  </w:style>
  <w:style w:type="paragraph" w:styleId="Tekstkomentara">
    <w:name w:val="annotation text"/>
    <w:basedOn w:val="Normal"/>
    <w:link w:val="TekstkomentaraChar"/>
    <w:uiPriority w:val="99"/>
    <w:semiHidden/>
    <w:unhideWhenUsed/>
    <w:rsid w:val="000B5B05"/>
    <w:pPr>
      <w:spacing w:line="240" w:lineRule="auto"/>
    </w:pPr>
    <w:rPr>
      <w:sz w:val="20"/>
      <w:szCs w:val="20"/>
    </w:rPr>
  </w:style>
  <w:style w:type="character" w:customStyle="1" w:styleId="TekstkomentaraChar">
    <w:name w:val="Tekst komentara Char"/>
    <w:basedOn w:val="Zadanifontodlomka"/>
    <w:link w:val="Tekstkomentara"/>
    <w:uiPriority w:val="99"/>
    <w:semiHidden/>
    <w:rsid w:val="000B5B05"/>
    <w:rPr>
      <w:sz w:val="20"/>
      <w:szCs w:val="20"/>
    </w:rPr>
  </w:style>
  <w:style w:type="paragraph" w:styleId="Predmetkomentara">
    <w:name w:val="annotation subject"/>
    <w:basedOn w:val="Tekstkomentara"/>
    <w:next w:val="Tekstkomentara"/>
    <w:link w:val="PredmetkomentaraChar"/>
    <w:uiPriority w:val="99"/>
    <w:semiHidden/>
    <w:unhideWhenUsed/>
    <w:rsid w:val="000B5B05"/>
    <w:rPr>
      <w:b/>
      <w:bCs/>
    </w:rPr>
  </w:style>
  <w:style w:type="character" w:customStyle="1" w:styleId="PredmetkomentaraChar">
    <w:name w:val="Predmet komentara Char"/>
    <w:basedOn w:val="TekstkomentaraChar"/>
    <w:link w:val="Predmetkomentara"/>
    <w:uiPriority w:val="99"/>
    <w:semiHidden/>
    <w:rsid w:val="000B5B05"/>
    <w:rPr>
      <w:b/>
      <w:bCs/>
      <w:sz w:val="20"/>
      <w:szCs w:val="20"/>
    </w:rPr>
  </w:style>
  <w:style w:type="table" w:styleId="Srednjesjenanje1-Isticanje5">
    <w:name w:val="Medium Shading 1 Accent 5"/>
    <w:basedOn w:val="Obinatablica"/>
    <w:uiPriority w:val="63"/>
    <w:rsid w:val="00326C0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Naslov3Char">
    <w:name w:val="Naslov 3 Char"/>
    <w:basedOn w:val="Zadanifontodlomka"/>
    <w:link w:val="Naslov3"/>
    <w:uiPriority w:val="9"/>
    <w:rsid w:val="00C73488"/>
    <w:rPr>
      <w:rFonts w:asciiTheme="majorHAnsi" w:eastAsiaTheme="majorEastAsia" w:hAnsiTheme="majorHAnsi" w:cstheme="majorBidi"/>
      <w:b/>
      <w:bCs/>
      <w:color w:val="4F81BD" w:themeColor="accent1"/>
    </w:rPr>
  </w:style>
  <w:style w:type="paragraph" w:styleId="Revizija">
    <w:name w:val="Revision"/>
    <w:hidden/>
    <w:uiPriority w:val="99"/>
    <w:semiHidden/>
    <w:rsid w:val="001309F3"/>
    <w:pPr>
      <w:spacing w:after="0" w:line="240" w:lineRule="auto"/>
    </w:pPr>
  </w:style>
  <w:style w:type="paragraph" w:customStyle="1" w:styleId="CM1">
    <w:name w:val="CM1"/>
    <w:basedOn w:val="Normal"/>
    <w:next w:val="Normal"/>
    <w:uiPriority w:val="99"/>
    <w:rsid w:val="00CF4CB6"/>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CF4CB6"/>
    <w:pPr>
      <w:autoSpaceDE w:val="0"/>
      <w:autoSpaceDN w:val="0"/>
      <w:adjustRightInd w:val="0"/>
      <w:spacing w:after="0" w:line="240" w:lineRule="auto"/>
    </w:pPr>
    <w:rPr>
      <w:rFonts w:ascii="EUAlbertina" w:hAnsi="EUAlbertina"/>
      <w:sz w:val="24"/>
      <w:szCs w:val="24"/>
    </w:rPr>
  </w:style>
  <w:style w:type="paragraph" w:customStyle="1" w:styleId="A0E349F008B644AAB6A282E0D042D17E">
    <w:name w:val="A0E349F008B644AAB6A282E0D042D17E"/>
    <w:rsid w:val="00D70E1F"/>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39846">
      <w:bodyDiv w:val="1"/>
      <w:marLeft w:val="0"/>
      <w:marRight w:val="0"/>
      <w:marTop w:val="0"/>
      <w:marBottom w:val="0"/>
      <w:divBdr>
        <w:top w:val="none" w:sz="0" w:space="0" w:color="auto"/>
        <w:left w:val="none" w:sz="0" w:space="0" w:color="auto"/>
        <w:bottom w:val="none" w:sz="0" w:space="0" w:color="auto"/>
        <w:right w:val="none" w:sz="0" w:space="0" w:color="auto"/>
      </w:divBdr>
    </w:div>
    <w:div w:id="1083651248">
      <w:bodyDiv w:val="1"/>
      <w:marLeft w:val="0"/>
      <w:marRight w:val="0"/>
      <w:marTop w:val="0"/>
      <w:marBottom w:val="0"/>
      <w:divBdr>
        <w:top w:val="none" w:sz="0" w:space="0" w:color="auto"/>
        <w:left w:val="none" w:sz="0" w:space="0" w:color="auto"/>
        <w:bottom w:val="none" w:sz="0" w:space="0" w:color="auto"/>
        <w:right w:val="none" w:sz="0" w:space="0" w:color="auto"/>
      </w:divBdr>
    </w:div>
    <w:div w:id="165499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zakon.hr/cms.htm?id=629"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zakon.hr/cms.htm?id=62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c.europa.eu/food/dyna/gm_register/index_en.cfm"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zakon.hr/cms.htm?id=10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BCF789-03ED-498C-8B5C-0E91C3D3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2389</Words>
  <Characters>13622</Characters>
  <Application>Microsoft Office Word</Application>
  <DocSecurity>0</DocSecurity>
  <Lines>113</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Godišnje izvješće o provedbi Nacionalnog programa praćenja (monitoringa) prisutnosti genetski modificiranih organizama u hrani biljnog i životinjskog podrijetla u 2018. godini</vt:lpstr>
      <vt:lpstr>Godišnje izvješće Odjela za GMO pri Ministarstvu zdravstva</vt:lpstr>
    </vt:vector>
  </TitlesOfParts>
  <Company/>
  <LinksUpToDate>false</LinksUpToDate>
  <CharactersWithSpaces>15980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Godišnje izvješće o provedbi Nacionalnog programa praćenja (monitoringa) prisutnosti genetski modificiranih organizama u hrani biljnog i životinjskog podrijetla u 2018. godini</dc:title>
  <dc:creator>Petričević Tanita</dc:creator>
  <cp:lastModifiedBy>Mršić Katica</cp:lastModifiedBy>
  <cp:revision>2</cp:revision>
  <cp:lastPrinted>2019-03-18T13:01:00Z</cp:lastPrinted>
  <dcterms:created xsi:type="dcterms:W3CDTF">2019-03-19T12:50:00Z</dcterms:created>
  <dcterms:modified xsi:type="dcterms:W3CDTF">2019-03-19T12:50:00Z</dcterms:modified>
</cp:coreProperties>
</file>